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46DF" w:rsidRPr="00340606" w:rsidRDefault="00A94F49" w:rsidP="005534F3">
      <w:pPr>
        <w:spacing w:line="240" w:lineRule="auto"/>
        <w:ind w:firstLine="720"/>
        <w:jc w:val="center"/>
        <w:rPr>
          <w:rFonts w:ascii="TH SarabunIT๙" w:hAnsi="TH SarabunIT๙" w:cs="TH SarabunIT๙" w:hint="cs"/>
          <w:color w:val="000000"/>
          <w:sz w:val="44"/>
          <w:szCs w:val="44"/>
        </w:rPr>
      </w:pPr>
      <w:r w:rsidRPr="00340606">
        <w:rPr>
          <w:rFonts w:ascii="TH SarabunIT๙" w:hAnsi="TH SarabunIT๙" w:cs="TH SarabunIT๙"/>
          <w:b/>
          <w:bCs/>
          <w:color w:val="000000"/>
          <w:sz w:val="44"/>
          <w:szCs w:val="44"/>
          <w:cs/>
        </w:rPr>
        <w:t>บท</w:t>
      </w:r>
      <w:r w:rsidR="002E4E22" w:rsidRPr="00340606">
        <w:rPr>
          <w:rFonts w:ascii="TH SarabunIT๙" w:hAnsi="TH SarabunIT๙" w:cs="TH SarabunIT๙"/>
          <w:b/>
          <w:bCs/>
          <w:color w:val="000000"/>
          <w:sz w:val="44"/>
          <w:szCs w:val="44"/>
          <w:cs/>
        </w:rPr>
        <w:t>ที่ ๑</w:t>
      </w:r>
    </w:p>
    <w:p w:rsidR="002E4E22" w:rsidRPr="00340606" w:rsidRDefault="002E4E22" w:rsidP="00D6762A">
      <w:pPr>
        <w:spacing w:line="240" w:lineRule="auto"/>
        <w:jc w:val="center"/>
        <w:rPr>
          <w:rFonts w:ascii="TH SarabunIT๙" w:hAnsi="TH SarabunIT๙" w:cs="TH SarabunIT๙"/>
          <w:color w:val="000000"/>
          <w:sz w:val="44"/>
          <w:szCs w:val="44"/>
        </w:rPr>
      </w:pPr>
      <w:r w:rsidRPr="00340606">
        <w:rPr>
          <w:rFonts w:ascii="TH SarabunIT๙" w:hAnsi="TH SarabunIT๙" w:cs="TH SarabunIT๙"/>
          <w:b/>
          <w:bCs/>
          <w:color w:val="000000"/>
          <w:sz w:val="44"/>
          <w:szCs w:val="44"/>
          <w:cs/>
        </w:rPr>
        <w:t>สถานการณและแนวโนมการพัฒนาเด็กและเยาวชน</w:t>
      </w:r>
    </w:p>
    <w:p w:rsidR="002E4E22" w:rsidRPr="00340606" w:rsidRDefault="002E4E22" w:rsidP="002E4E22">
      <w:pPr>
        <w:spacing w:line="240" w:lineRule="auto"/>
        <w:rPr>
          <w:rFonts w:ascii="TH SarabunIT๙" w:hAnsi="TH SarabunIT๙" w:cs="TH SarabunIT๙"/>
          <w:color w:val="000000"/>
          <w:sz w:val="36"/>
          <w:szCs w:val="36"/>
        </w:rPr>
      </w:pPr>
      <w:r w:rsidRPr="00340606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๑. การเปลี่ยนแปลง</w:t>
      </w:r>
      <w:bookmarkStart w:id="0" w:name="_GoBack"/>
      <w:bookmarkEnd w:id="0"/>
      <w:r w:rsidRPr="00340606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ที่มีผลตอการพัฒนาเด็กและเยาวชน</w:t>
      </w:r>
    </w:p>
    <w:p w:rsidR="002E4E22" w:rsidRPr="00340606" w:rsidRDefault="002E4E22" w:rsidP="000A7162">
      <w:pPr>
        <w:spacing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๑.๑ โครงสรางทางประชากร</w:t>
      </w:r>
    </w:p>
    <w:p w:rsidR="00C27592" w:rsidRPr="00340606" w:rsidRDefault="002E4E22" w:rsidP="002E4E22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การเปลี่ยนแปลงโครงสร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ประชากรที่เข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าสู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สังคมสูงอายุ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จํานวน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เด็กและเยาวชนย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อน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หลัง ๕ ป </w:t>
      </w:r>
      <w:r w:rsidR="0095503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ม</w:t>
      </w:r>
      <w:r w:rsidR="0095503D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ี</w:t>
      </w: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แนวโนมลดลงอย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างต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อเนื่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อง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โดยปจจุบันประเทศไทยมีประชากร ๖๕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๙๔๘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๒๖๐ คน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นประชากรเด็กแล</w:t>
      </w:r>
      <w:r w:rsidR="00BD2A47">
        <w:rPr>
          <w:rFonts w:ascii="TH SarabunIT๙" w:hAnsi="TH SarabunIT๙" w:cs="TH SarabunIT๙" w:hint="cs"/>
          <w:color w:val="000000"/>
          <w:sz w:val="32"/>
          <w:szCs w:val="32"/>
          <w:cs/>
        </w:rPr>
        <w:t>ะ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เยาวชน อายุระ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หว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๐ - ๒๕ ป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จํานวน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๒๑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๕๐๐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๓๔๗ คน คิด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นร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ละ ๓๒.๖๐ ของ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จํานวน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ประชากร </w:t>
      </w:r>
      <w:r w:rsidR="00BD2A47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๕</w:t>
      </w:r>
      <w:r w:rsidR="00BD2A4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จําแนก</w:t>
      </w:r>
      <w:proofErr w:type="spellEnd"/>
      <w:r w:rsidR="00BD2A4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เป็นประชากรเด็ก (๐ 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–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ต</w:t>
      </w:r>
      <w:r w:rsidR="00CB43DF">
        <w:rPr>
          <w:rFonts w:ascii="TH SarabunIT๙" w:hAnsi="TH SarabunIT๙" w:cs="TH SarabunIT๙" w:hint="cs"/>
          <w:color w:val="000000"/>
          <w:sz w:val="32"/>
          <w:szCs w:val="32"/>
          <w:cs/>
        </w:rPr>
        <w:t>่ำ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กว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า ๑๘ ป)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จํานวน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๑๓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๘๙๐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๙๐๘ คน 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คิด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นร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ละ ๒๑.๐๖) </w:t>
      </w:r>
      <w:r w:rsidR="00BD2A47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และประชากรเยาวชน (๑๘ 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–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๒๕ ป)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จํานวน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๗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๖๐๙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๔๓๙ คน (คิด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นร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ละ ๑๑.๕๓) ซึ่งจากการคาดประมาณประชากรของประเทศไทย พ.ศ. ๒๕๕๓ 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–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๒๕๘๓ ของ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สํานักงาน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คณะกรรมการพัฒนาการเศรษฐกิจและสังคมแหงชาติ พบวามีการเปลี่ยนแปลงโครงสร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ประชากรตามก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ลุ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มอายุที่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สําคัญ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คือ ประชากรวัยเด็ก </w:t>
      </w:r>
      <w:r w:rsidR="00BD2A47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 xml:space="preserve">(อายุ ๐ </w:t>
      </w:r>
      <w:r w:rsidRPr="00340606">
        <w:rPr>
          <w:rFonts w:ascii="TH SarabunIT๙" w:hAnsi="TH SarabunIT๙" w:cs="TH SarabunIT๙"/>
          <w:color w:val="000000"/>
          <w:spacing w:val="-8"/>
          <w:sz w:val="32"/>
          <w:szCs w:val="32"/>
        </w:rPr>
        <w:t xml:space="preserve">– </w:t>
      </w:r>
      <w:r w:rsidRPr="00340606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๑๔ ปี)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และประชากรวัยแรงงาน (อายุ๑๕ 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–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๕๙ ป) มี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จํานวน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และสัดสวนลดลงขณะที่ประชากรสูงอายุ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  <w:t>(อายุ ๖๐ ปขึ้นไป) มีแนวโนมเพิ่มขึ้น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อเนื่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องนอกจากนี้ ผลการ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สํารวจ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ของ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สํานักงาน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สถิติแหงชาติ </w:t>
      </w:r>
      <w:r w:rsidR="00BD2A47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พบว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าอัต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ราสวนพึ่งพิงวัยสูงอายุเพิ่มขึ้น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อเนื่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องจากร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ละ ๑๐.๗๐ ในป ๒๕๓๗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นร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ละ ๒๒.๓๐ </w:t>
      </w:r>
      <w:r w:rsidR="00BD2A47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ในป ๒๕๕๗ ซึ่งจะเห็น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วาในป ๒๕๕๗ ประชากรวัย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ทํางาน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๑๐๐ คน จะตองรับภาระเลี้ยงดู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ผู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สูงอายุ </w:t>
      </w:r>
      <w:r w:rsidR="00BD2A47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จํานวน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๒๒ คน</w:t>
      </w:r>
    </w:p>
    <w:p w:rsidR="00A94F49" w:rsidRPr="00340606" w:rsidRDefault="002E4E22" w:rsidP="002E4E22">
      <w:pPr>
        <w:spacing w:line="240" w:lineRule="auto"/>
        <w:ind w:firstLine="7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๑.๒ รูปแบบครอบครัว</w:t>
      </w:r>
    </w:p>
    <w:p w:rsidR="002E4E22" w:rsidRPr="00340606" w:rsidRDefault="002E4E22" w:rsidP="002E4E22">
      <w:pPr>
        <w:spacing w:line="240" w:lineRule="auto"/>
        <w:ind w:firstLine="7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รูปแบบครอบครัวมีความหลากหลายและซับซ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อน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มากขึ้นครอบครัวมีขนาดเล็กลงสวนใ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หญ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</w:t>
      </w:r>
      <w:r w:rsidR="00E3499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br/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นประเภทครอบครัวเดี่ยวมีสถิติการ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แต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งงานลดลง การ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หย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าร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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มีแนวโนมเพิ่มสูงขึ้น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โดยครอบครัวไทย</w:t>
      </w:r>
      <w:r w:rsidR="00BD2A47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มีบุตรน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ลง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นครอบครัวลักษณะเฉพาะที่มีรูปแบบลักษณะเฉพาะตัว อาทิ</w:t>
      </w:r>
      <w:r w:rsidR="00E3499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ครอบครัวเลี้ยงเดี่ยว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  <w:t>ที่มีพอหรือ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เลี้ยงลูกตาม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ลําพัง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ครอบครัวเพศเดียวกัน ครอบครัวขามรุน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ครอบครัวที่เด็ก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ูกับปูยาตายาย) ครอบครัวที่รับภาระในการดูแลสมาชิกที่เจ็บป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พิการซึ่งครอบครัวเลี้ยงเดี่ยวและครอบครัวขามรุนถือ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</w:t>
      </w:r>
      <w:r w:rsidR="00E34993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ครอบครัวที่มีความเปราะบางมากกวาครอบครัวประเภทอื่นและมีเด็กมากถึง ๑.๒๔ ล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คน ที่อาศัย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ูในครอบครัวขามรุน และ ๑ ใน ๕ ของ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ผู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สูงอายุ</w:t>
      </w:r>
      <w:r w:rsidR="006F15A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ในครอบครัวขามรุน มีราย</w:t>
      </w:r>
      <w:proofErr w:type="spellStart"/>
      <w:r w:rsidR="006F15A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="006F15A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ต</w:t>
      </w:r>
      <w:r w:rsidR="00E34993">
        <w:rPr>
          <w:rFonts w:ascii="TH SarabunIT๙" w:hAnsi="TH SarabunIT๙" w:cs="TH SarabunIT๙" w:hint="cs"/>
          <w:color w:val="000000"/>
          <w:sz w:val="32"/>
          <w:szCs w:val="32"/>
          <w:cs/>
        </w:rPr>
        <w:t>่ำ</w:t>
      </w:r>
      <w:proofErr w:type="spellStart"/>
      <w:r w:rsidR="006F15A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กว</w:t>
      </w:r>
      <w:proofErr w:type="spellEnd"/>
      <w:r w:rsidR="006F15A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าเสนความยากจน ทั้งนี้ พบวาเด็กที่</w:t>
      </w:r>
      <w:proofErr w:type="spellStart"/>
      <w:r w:rsidR="006F15A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="006F15A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รับการดูแลโดยปูยาตายายที่สูงอายุจะมีผลการเรียนที่ดอยกวาเด็กที่อาศัย</w:t>
      </w:r>
      <w:proofErr w:type="spellStart"/>
      <w:r w:rsidR="006F15A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="006F15A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ูกับพ</w:t>
      </w:r>
      <w:proofErr w:type="spellStart"/>
      <w:r w:rsidR="006F15A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อแม</w:t>
      </w:r>
      <w:proofErr w:type="spellEnd"/>
      <w:r w:rsidR="006F15A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และขอม</w:t>
      </w:r>
      <w:proofErr w:type="spellStart"/>
      <w:r w:rsidR="006F15A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ูลสํา</w:t>
      </w:r>
      <w:proofErr w:type="spellEnd"/>
      <w:r w:rsidR="006F15A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มะโนประชากรและเคหะป พ.ศ. ๒๕๕๗ พบวา ประเทศไทยมีขนาดครัวเรือนเฉลี่ย ๒.๗๐ คน มีขนาดเล็กลงเมื่อเทียบกับ</w:t>
      </w:r>
      <w:proofErr w:type="spellStart"/>
      <w:r w:rsidR="006F15A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สํา</w:t>
      </w:r>
      <w:proofErr w:type="spellEnd"/>
      <w:r w:rsidR="006F15A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มะโนประชากรและเคหะ ป พ.ศ. ๒๕๔๓ ที่มีขนาดครัวเรือนเฉลี่ย ๓.๘๐ คน จากรายงานการ</w:t>
      </w:r>
      <w:proofErr w:type="spellStart"/>
      <w:r w:rsidR="006F15A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สํารวจ</w:t>
      </w:r>
      <w:proofErr w:type="spellEnd"/>
      <w:r w:rsidR="006F15A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สถานะสุขภาพเด็กไทย ป พ.ศ. ๒๕๕๕ มีเด็กเพียงร</w:t>
      </w:r>
      <w:proofErr w:type="spellStart"/>
      <w:r w:rsidR="006F15A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="006F15A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ละ ๕๗.๖๐ ที่อาศัย</w:t>
      </w:r>
      <w:proofErr w:type="spellStart"/>
      <w:r w:rsidR="006F15A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="006F15A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ูกับพ</w:t>
      </w:r>
      <w:proofErr w:type="spellStart"/>
      <w:r w:rsidR="006F15A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อแม</w:t>
      </w:r>
      <w:proofErr w:type="spellEnd"/>
      <w:r w:rsidR="006F15A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ทั้งสองคน สวนที่เหลือ</w:t>
      </w:r>
      <w:r w:rsidR="006F15A3"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="006F15A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คือ เด็กที่ตองอาศัย</w:t>
      </w:r>
      <w:proofErr w:type="spellStart"/>
      <w:r w:rsidR="006F15A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="006F15A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ูกับพอหรือ</w:t>
      </w:r>
      <w:proofErr w:type="spellStart"/>
      <w:r w:rsidR="006F15A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แม</w:t>
      </w:r>
      <w:proofErr w:type="spellEnd"/>
      <w:r w:rsidR="006F15A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เพียงคนเดียว หรืออาศัย</w:t>
      </w:r>
      <w:proofErr w:type="spellStart"/>
      <w:r w:rsidR="006F15A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="006F15A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ูกับคนอื่นอันเนื่องมาจากพ</w:t>
      </w:r>
      <w:proofErr w:type="spellStart"/>
      <w:r w:rsidR="006F15A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อแม</w:t>
      </w:r>
      <w:proofErr w:type="spellEnd"/>
      <w:r w:rsidR="006F15A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ตองอพยพออกไป</w:t>
      </w:r>
      <w:proofErr w:type="spellStart"/>
      <w:r w:rsidR="006F15A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ทํางาน</w:t>
      </w:r>
      <w:proofErr w:type="spellEnd"/>
      <w:r w:rsidR="006F15A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ในภูมิภาคอื่น ๆ</w:t>
      </w:r>
    </w:p>
    <w:p w:rsidR="00B0255A" w:rsidRPr="00BD2A47" w:rsidRDefault="00B0255A" w:rsidP="00BD2A47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การเปลี่ยนแปลงของครอบครัวทั้งด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โครงสร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ครอบครัวและพฤติกรรมในการ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ดําเนิน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ชีวิต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สงผลใหครอบครัว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สามารถ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บทบาทหนาที่ของครอบครัว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างสมบูรณและบรรยากาศในครอบครัว</w:t>
      </w:r>
      <w:r w:rsidR="00BD2A47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ขาดความอบอุน ซึ่งเมื่อพิจารณาจากดัชนีครอบครัวอบอุน พบวา ดัชนีครอบครัวอบอุนลดลงจากร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ละ ๖๘.๓๑ ในป ๒๕๕๕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นร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ละ ๖๕.๓๔ ในป ๒๕๕๘</w:t>
      </w:r>
    </w:p>
    <w:p w:rsidR="00B0255A" w:rsidRPr="000A7162" w:rsidRDefault="00B0255A" w:rsidP="00E857AF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๑.๓ การเปลี่ยนแปลงทางเศรษฐกิจรูปแบบการคามีแนวโน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มเปลี่ยน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แปลงไป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สู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การคาเสรีมากขึ้น และมีการรวมกลุมทางเศรษฐกิจที่หลากหลายขึ้น</w:t>
      </w:r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การรวมกลุมทางเศรษฐกิจระดับภูมิภาคตามแผน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แม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บทว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าด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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วย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ความเชื่อมโยงระ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หว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กันในอาเซียน (</w:t>
      </w:r>
      <w:r w:rsidRPr="000A7162">
        <w:rPr>
          <w:rFonts w:ascii="TH SarabunIT๙" w:hAnsi="TH SarabunIT๙" w:cs="TH SarabunIT๙"/>
          <w:color w:val="000000"/>
          <w:sz w:val="32"/>
          <w:szCs w:val="32"/>
        </w:rPr>
        <w:t xml:space="preserve">Master Plan on ASEAN Connectivity-MPAC) </w:t>
      </w:r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เพื่อ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มุ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งบ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รรลุ</w:t>
      </w:r>
      <w:proofErr w:type="spellEnd"/>
      <w:r w:rsidR="00BD2A47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br/>
      </w:r>
      <w:proofErr w:type="spellStart"/>
      <w:r w:rsidRPr="000A7162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เป</w:t>
      </w:r>
      <w:proofErr w:type="spellEnd"/>
      <w:r w:rsidRPr="000A7162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าหมาย</w:t>
      </w:r>
      <w:proofErr w:type="spellStart"/>
      <w:r w:rsidRPr="000A7162">
        <w:rPr>
          <w:rFonts w:ascii="TH SarabunIT๙" w:hAnsi="TH SarabunIT๙" w:cs="TH SarabunIT๙"/>
          <w:color w:val="000000"/>
          <w:spacing w:val="-16"/>
          <w:sz w:val="32"/>
          <w:szCs w:val="32"/>
          <w:cs/>
        </w:rPr>
        <w:t>ควา</w:t>
      </w:r>
      <w:proofErr w:type="spellEnd"/>
      <w:r w:rsidRPr="000A7162">
        <w:rPr>
          <w:rFonts w:ascii="TH SarabunIT๙" w:hAnsi="TH SarabunIT๙" w:cs="TH SarabunIT๙"/>
          <w:color w:val="000000"/>
          <w:spacing w:val="-16"/>
          <w:sz w:val="32"/>
          <w:szCs w:val="32"/>
          <w:cs/>
        </w:rPr>
        <w:t>มร</w:t>
      </w:r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มือตาม ๓ เสาหลัก 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แกประชาคมเศรษฐกิจอาเซียน (</w:t>
      </w:r>
      <w:r w:rsidRPr="000A7162">
        <w:rPr>
          <w:rFonts w:ascii="TH SarabunIT๙" w:hAnsi="TH SarabunIT๙" w:cs="TH SarabunIT๙"/>
          <w:color w:val="000000"/>
          <w:sz w:val="32"/>
          <w:szCs w:val="32"/>
        </w:rPr>
        <w:t xml:space="preserve">AEC) </w:t>
      </w:r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มี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าหมายที่การสร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BD2A47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0A7162">
        <w:rPr>
          <w:rFonts w:ascii="TH SarabunIT๙" w:hAnsi="TH SarabunIT๙" w:cs="TH SarabunIT๙"/>
          <w:color w:val="000000"/>
          <w:sz w:val="32"/>
          <w:szCs w:val="32"/>
        </w:rPr>
        <w:t>“</w:t>
      </w:r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ตลาดและฐานการผลิตเดียว</w:t>
      </w:r>
      <w:r w:rsidRPr="000A7162">
        <w:rPr>
          <w:rFonts w:ascii="TH SarabunIT๙" w:hAnsi="TH SarabunIT๙" w:cs="TH SarabunIT๙"/>
          <w:color w:val="000000"/>
          <w:sz w:val="32"/>
          <w:szCs w:val="32"/>
        </w:rPr>
        <w:t>”</w:t>
      </w:r>
      <w:r w:rsidR="00BD2A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ซึ่งจะ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ใหมีการขนส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งสิ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นค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าแ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ละบริการ ตลอดจนการ</w:t>
      </w:r>
      <w:r w:rsidRPr="00BD2A47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>ลงทุนและการเคลื่อนย</w:t>
      </w:r>
      <w:proofErr w:type="spellStart"/>
      <w:r w:rsidR="00BD2A47">
        <w:rPr>
          <w:rFonts w:ascii="TH SarabunIT๙" w:hAnsi="TH SarabunIT๙" w:cs="TH SarabunIT๙" w:hint="cs"/>
          <w:color w:val="000000"/>
          <w:spacing w:val="-10"/>
          <w:sz w:val="32"/>
          <w:szCs w:val="32"/>
          <w:cs/>
        </w:rPr>
        <w:t>าย</w:t>
      </w:r>
      <w:proofErr w:type="spellEnd"/>
      <w:r w:rsidR="00BD2A47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br/>
      </w:r>
      <w:r w:rsidRPr="00BD2A47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>แรง</w:t>
      </w:r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งานฝมืออย</w:t>
      </w:r>
      <w:r w:rsidR="00BD2A47">
        <w:rPr>
          <w:rFonts w:ascii="TH SarabunIT๙" w:hAnsi="TH SarabunIT๙" w:cs="TH SarabunIT๙" w:hint="cs"/>
          <w:color w:val="000000"/>
          <w:sz w:val="32"/>
          <w:szCs w:val="32"/>
          <w:cs/>
        </w:rPr>
        <w:t>่า</w:t>
      </w:r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งอิสระประชาคมการเมืองและความมั่นคงอาเซียน (</w:t>
      </w:r>
      <w:r w:rsidRPr="000A7162">
        <w:rPr>
          <w:rFonts w:ascii="TH SarabunIT๙" w:hAnsi="TH SarabunIT๙" w:cs="TH SarabunIT๙"/>
          <w:color w:val="000000"/>
          <w:sz w:val="32"/>
          <w:szCs w:val="32"/>
        </w:rPr>
        <w:t xml:space="preserve">APSC) </w:t>
      </w:r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มี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าหมายเพื่อสร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สันติภาพ </w:t>
      </w:r>
      <w:r w:rsidR="00BD2A47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ลดความขัดแย</w:t>
      </w:r>
      <w:r w:rsidR="00E857AF"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้</w:t>
      </w:r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งในภูมิภาค สงเสริมประชาธิปไตยหลักนิติธรรม การคุ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มค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รองสิทธิมนุษยชน การต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อต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านคอร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รัปชั</w:t>
      </w:r>
      <w:r w:rsidR="00BD2A47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น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การสงเสริมธรรมา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ภิ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บาล และประชาคมสังคมและวัฒนธรรมอาเซียน (</w:t>
      </w:r>
      <w:r w:rsidRPr="000A7162">
        <w:rPr>
          <w:rFonts w:ascii="TH SarabunIT๙" w:hAnsi="TH SarabunIT๙" w:cs="TH SarabunIT๙"/>
          <w:color w:val="000000"/>
          <w:sz w:val="32"/>
          <w:szCs w:val="32"/>
        </w:rPr>
        <w:t xml:space="preserve">ASCC) </w:t>
      </w:r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มี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าหมายเพื่อพัฒนามนุ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ษย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</w:t>
      </w:r>
      <w:r w:rsidR="00BD2A47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ที่ครอบคลุมทุกดานซึ่งการเข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าสู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ประชาคมอาเซียนภายใตแผน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แม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บทและสามเสาหลัก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ควา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มร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มือดังกล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าว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BD2A47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จะมีผล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ใหเด็กและเยาวชน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นก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ลุ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มเป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าหมายหลักที่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สําคัญ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ของการพัฒนาในฐานะที่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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นต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นท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ุน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การผลิตและ</w:t>
      </w:r>
      <w:r w:rsidR="00BD2A47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การพัฒนาของภูมิภาคใหมีความสามารถในการแขงขันกับภูมิภาคอื่น ๆ</w:t>
      </w:r>
    </w:p>
    <w:p w:rsidR="00E857AF" w:rsidRPr="00BD2A47" w:rsidRDefault="00E857AF" w:rsidP="00BD2A47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ในด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เศรษฐกิจมี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าหมายในการขับเคลื่อน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ควา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มร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มือระ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หว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อาเซียนโดยการ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ลาด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และฐานการผลิตร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กัน มีการเคลื่อนย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สินคา บริการ การลงทุน แรงงานมีฝมือ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เสรี มีการ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ดเสรี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BD2A47">
        <w:rPr>
          <w:rFonts w:ascii="TH SarabunIT๙" w:hAnsi="TH SarabunIT๙" w:cs="TH SarabunIT๙"/>
          <w:color w:val="000000"/>
          <w:sz w:val="32"/>
          <w:szCs w:val="32"/>
          <w:cs/>
        </w:rPr>
        <w:t>ด</w:t>
      </w:r>
      <w:proofErr w:type="spellStart"/>
      <w:r w:rsidRPr="00BD2A47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BD2A47">
        <w:rPr>
          <w:rFonts w:ascii="TH SarabunIT๙" w:hAnsi="TH SarabunIT๙" w:cs="TH SarabunIT๙"/>
          <w:color w:val="000000"/>
          <w:sz w:val="32"/>
          <w:szCs w:val="32"/>
          <w:cs/>
        </w:rPr>
        <w:t>อาชีพที่</w:t>
      </w:r>
      <w:proofErr w:type="spellStart"/>
      <w:r w:rsidRPr="00BD2A47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BD2A47">
        <w:rPr>
          <w:rFonts w:ascii="TH SarabunIT๙" w:hAnsi="TH SarabunIT๙" w:cs="TH SarabunIT๙"/>
          <w:color w:val="000000"/>
          <w:sz w:val="32"/>
          <w:szCs w:val="32"/>
          <w:cs/>
        </w:rPr>
        <w:t></w:t>
      </w:r>
      <w:proofErr w:type="spellStart"/>
      <w:r w:rsidRPr="00BD2A47">
        <w:rPr>
          <w:rFonts w:ascii="TH SarabunIT๙" w:hAnsi="TH SarabunIT๙" w:cs="TH SarabunIT๙"/>
          <w:color w:val="000000"/>
          <w:sz w:val="32"/>
          <w:szCs w:val="32"/>
          <w:cs/>
        </w:rPr>
        <w:t>นแ</w:t>
      </w:r>
      <w:proofErr w:type="spellEnd"/>
      <w:r w:rsidRPr="00BD2A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รงงานฝมือ ๗ สาขา </w:t>
      </w:r>
      <w:proofErr w:type="spellStart"/>
      <w:r w:rsidRPr="00BD2A47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BD2A47">
        <w:rPr>
          <w:rFonts w:ascii="TH SarabunIT๙" w:hAnsi="TH SarabunIT๙" w:cs="TH SarabunIT๙"/>
          <w:color w:val="000000"/>
          <w:sz w:val="32"/>
          <w:szCs w:val="32"/>
          <w:cs/>
        </w:rPr>
        <w:t>แก วิศวกรรม พยาบาล สถาปตยกรรม วิชาชีพ</w:t>
      </w:r>
      <w:r w:rsidR="00BD2A47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proofErr w:type="spellStart"/>
      <w:r w:rsidRPr="00BD2A47">
        <w:rPr>
          <w:rFonts w:ascii="TH SarabunIT๙" w:hAnsi="TH SarabunIT๙" w:cs="TH SarabunIT๙"/>
          <w:color w:val="000000"/>
          <w:sz w:val="32"/>
          <w:szCs w:val="32"/>
          <w:cs/>
        </w:rPr>
        <w:t>สํารวจ</w:t>
      </w:r>
      <w:proofErr w:type="spellEnd"/>
      <w:r w:rsidRPr="00BD2A47">
        <w:rPr>
          <w:rFonts w:ascii="TH SarabunIT๙" w:hAnsi="TH SarabunIT๙" w:cs="TH SarabunIT๙"/>
          <w:color w:val="000000"/>
          <w:sz w:val="32"/>
          <w:szCs w:val="32"/>
          <w:cs/>
        </w:rPr>
        <w:t>แพ</w:t>
      </w:r>
      <w:proofErr w:type="spellStart"/>
      <w:r w:rsidRPr="00BD2A47">
        <w:rPr>
          <w:rFonts w:ascii="TH SarabunIT๙" w:hAnsi="TH SarabunIT๙" w:cs="TH SarabunIT๙"/>
          <w:color w:val="000000"/>
          <w:sz w:val="32"/>
          <w:szCs w:val="32"/>
          <w:cs/>
        </w:rPr>
        <w:t>ทย</w:t>
      </w:r>
      <w:proofErr w:type="spellEnd"/>
      <w:r w:rsidRPr="00BD2A47">
        <w:rPr>
          <w:rFonts w:ascii="TH SarabunIT๙" w:hAnsi="TH SarabunIT๙" w:cs="TH SarabunIT๙"/>
          <w:color w:val="000000"/>
          <w:sz w:val="32"/>
          <w:szCs w:val="32"/>
          <w:cs/>
        </w:rPr>
        <w:t>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ทันตแพ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 และนักบัญชี ซึ่งสงผลตอการเตรียมความพรอมเด็กและเยาวชนเพื่อเข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าสู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ตลาดแรงงานที่มีสมรรถนะทางอาชีพที่สอดคลองกับความตองการของตลาด และสามารถ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ดําร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งชีวิตในสังคม</w:t>
      </w:r>
      <w:r w:rsidR="00BD2A47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ที่มีความแตกต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หลากหลายทางวัฒนธรรม</w:t>
      </w:r>
    </w:p>
    <w:p w:rsidR="00E857AF" w:rsidRPr="00340606" w:rsidRDefault="00E857AF" w:rsidP="00BD2A47">
      <w:pPr>
        <w:spacing w:line="240" w:lineRule="auto"/>
        <w:ind w:firstLine="7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๑.๔ การเปลี่ยนแปลงทางสังคมวัฒนธรรมและสิ่งแวดลอมการขยายตัวของเมืองในภาคต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ๆ </w:t>
      </w:r>
      <w:r w:rsidR="00BD2A4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ของประเทศเกิดขึ้น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างรวดเร็ว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ทํา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ใหการจัดสวัสดิการพื้นฐานของรัฐ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ทั่วถึงและครอบคลุม และ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สามารถรองรับการขยายตัวของเมือง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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างเพียงพอ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โดยสังคมไทยในอนาคตจะมีประชากรเกือบครึ่งของประชากรทั้งหมดอาศัยในเขตเมืองสถาบันอนาคตศึกษาเพื่อการพัฒนา (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IFD)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คาดการณสัดสวน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จํานวน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ประชากรเมือง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  <w:t>วามีแนวโนมเพิ่มขึ้น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อเนื่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อง โดยในป พ.ศ. ๒๕๕๓ ประเทศไทยมีประชากรเมืองร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ละ ๓๓.๗๐ และคาดวา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ในป พ.ศ. ๒๕๖๓ จะเพิ่มขึ้น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นร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ละ ๓๘.๐๐ และในป พ.ศ. ๒๕๗๓ เพิ่มขึ้น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นร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ละ ๔๓.๗๐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ซึ่งอาจสงผลใหเกิดการขาดแคลนที่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ูอาศัย การบริการของรัฐทั้งด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การศึกษาและสวัสดิการอื่น ๆ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ทั่วถึง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  <w:t>ปญหาสภาพแวดลอมความมั่นคงและปลอดภัยในชีวิตและ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ทรัพย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สิน สุขภาพ ร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กาย และจิตใจ และการเพิ่มขึ้นของอาชญากรรม รวมทั้งมีแนวโนมการเปลี่ยนแปลงความ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สัม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พันธในสังคม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</w:t>
      </w:r>
    </w:p>
    <w:p w:rsidR="00E857AF" w:rsidRPr="00340606" w:rsidRDefault="00E857AF" w:rsidP="00E857AF">
      <w:pPr>
        <w:spacing w:line="240" w:lineRule="auto"/>
        <w:ind w:firstLine="7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การพัฒนาเทคโนโลยีจะสงผลตอวิถีการด</w:t>
      </w:r>
      <w:r w:rsidR="00BD2A47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ำ</w:t>
      </w: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รงชีวิตและพฤติกรรมของคนในทุกสังคมทุกเพศ ทุกวัย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การพัฒนาเทคโนโลยีสื่อสารสนเทศสงผลตอวิถีการด</w:t>
      </w:r>
      <w:r w:rsidR="00BD2A47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เนินชีวิต พฤติกรรม และการสื่อสารของคนในสังคม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  <w:t>อินเทอรเน็ตได</w:t>
      </w:r>
      <w:r w:rsidR="00BD2A47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เปลี่ยนรูปแบบการสื่อสารแบบดั้งเดิมในโลกแห</w:t>
      </w:r>
      <w:r w:rsidR="00BD2A47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งความเ</w:t>
      </w:r>
      <w:r w:rsidR="00BD2A47">
        <w:rPr>
          <w:rFonts w:ascii="TH SarabunIT๙" w:hAnsi="TH SarabunIT๙" w:cs="TH SarabunIT๙" w:hint="cs"/>
          <w:color w:val="000000"/>
          <w:sz w:val="32"/>
          <w:szCs w:val="32"/>
          <w:cs/>
        </w:rPr>
        <w:t>ป็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นจริงไป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</w:t>
      </w:r>
      <w:r w:rsidR="00BD2A47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การใชเทคโนโลยีดิจิทัลในโลกเสมือนจริง (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Virtual World)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นอกจากเทคโนโลยีสารสนเทศจะเกิดประโยชนตอการเรียนรูของเด็กและ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  <w:t>เยาวชนแลว การใชเวลา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ูกับสื่อเทคโนโลยีสารสนเทศมากขึ้นจนขาด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ปฏิส</w:t>
      </w:r>
      <w:r w:rsidR="00BD2A47">
        <w:rPr>
          <w:rFonts w:ascii="TH SarabunIT๙" w:hAnsi="TH SarabunIT๙" w:cs="TH SarabunIT๙" w:hint="cs"/>
          <w:color w:val="000000"/>
          <w:sz w:val="32"/>
          <w:szCs w:val="32"/>
          <w:cs/>
        </w:rPr>
        <w:t>ั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พันธกับคนรอบข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สงผลใหเด็กและเยาวชนมีแนวโนมการใชเทคโนโลยีสารสนเทศไปในทางที่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เหมาะสม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ใหเสี่ยงตอการถูกละเมิดและถูกแสวงหาประโยชนในรูปแบบต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ๆ ผา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นโล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ออน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ไลน</w:t>
      </w:r>
    </w:p>
    <w:p w:rsidR="00E857AF" w:rsidRPr="00340606" w:rsidRDefault="00E857AF" w:rsidP="00E857AF">
      <w:pPr>
        <w:spacing w:line="240" w:lineRule="auto"/>
        <w:ind w:firstLine="7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การเปลี่ยนแปลงสภาพภูมิอากาศภัยธรรมชาติ และอุบัติภัยรูปแบบใ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หม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 มีความผันผวนและรุนแรง</w:t>
      </w:r>
      <w:r w:rsidR="00420363"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สงผลตอการ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ดําร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งชีวิต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การเจริญเติบโตทางเศรษฐกิจ การขยายการผลิตและการขยายพื้นที่ที่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ูอาศัย </w:t>
      </w:r>
      <w:r w:rsidR="0042036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นอีกป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จจัยสําคัญ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ที่สงผลใหมีการใชทรัพยากรธรรมชาติและสิ่งแวดลอมในลักษณะที่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สมดุล สงผลตอ</w:t>
      </w:r>
      <w:r w:rsidR="00BD2A47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ความหลากหลายทางชีวภาพและระบบนิเวศที่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สําคัญทํา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ใหประเทศไทยเผชิญกับ</w:t>
      </w:r>
      <w:r w:rsidR="00420363" w:rsidRPr="00340606">
        <w:rPr>
          <w:rFonts w:ascii="TH SarabunIT๙" w:hAnsi="TH SarabunIT๙" w:cs="TH SarabunIT๙"/>
          <w:color w:val="000000"/>
          <w:sz w:val="32"/>
          <w:szCs w:val="32"/>
        </w:rPr>
        <w:t></w:t>
      </w:r>
      <w:r w:rsidR="0042036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ญหาภัยธรรมชาติที่มีความรุนแรงขึ้น และมีมูลค</w:t>
      </w:r>
      <w:proofErr w:type="spellStart"/>
      <w:r w:rsidR="0042036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าค</w:t>
      </w:r>
      <w:proofErr w:type="spellEnd"/>
      <w:r w:rsidR="0042036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วามเสียหายสูงมากขึ้น นอกจากนี้ ประเทศไทยยังมีความเสี่ยงในการขาดแคลนน</w:t>
      </w:r>
      <w:r w:rsidR="00E34993">
        <w:rPr>
          <w:rFonts w:ascii="TH SarabunIT๙" w:hAnsi="TH SarabunIT๙" w:cs="TH SarabunIT๙" w:hint="cs"/>
          <w:color w:val="000000"/>
          <w:sz w:val="32"/>
          <w:szCs w:val="32"/>
          <w:cs/>
        </w:rPr>
        <w:t>้ำ</w:t>
      </w:r>
      <w:r w:rsidR="0042036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ปญหามลพิษเพิ่มมากขึ้น โดยพบวาในชวงป พ.ศ. ๒๕๕๑ </w:t>
      </w:r>
      <w:r w:rsidR="00BD2A47">
        <w:rPr>
          <w:rFonts w:ascii="TH SarabunIT๙" w:hAnsi="TH SarabunIT๙" w:cs="TH SarabunIT๙"/>
          <w:color w:val="000000"/>
          <w:sz w:val="32"/>
          <w:szCs w:val="32"/>
          <w:cs/>
        </w:rPr>
        <w:t>–</w:t>
      </w:r>
      <w:r w:rsidR="0042036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๒๕๕๗</w:t>
      </w:r>
      <w:r w:rsidR="00BD2A4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42036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มีขยะมูลฝอยเฉลี่ยตอคนเพิ่มสูงขึ้น ในขณะที่การจัดการขยะ</w:t>
      </w:r>
      <w:proofErr w:type="spellStart"/>
      <w:r w:rsidR="0042036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="0042036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="0042036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="0042036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ถูกตอง</w:t>
      </w:r>
      <w:proofErr w:type="spellStart"/>
      <w:r w:rsidR="0042036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ทําได</w:t>
      </w:r>
      <w:proofErr w:type="spellEnd"/>
      <w:r w:rsidR="0042036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จํากัด สงผลใหเกิดขยะตกค</w:t>
      </w:r>
      <w:proofErr w:type="spellStart"/>
      <w:r w:rsidR="0042036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="0042036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สารปนเป</w:t>
      </w:r>
      <w:proofErr w:type="spellStart"/>
      <w:r w:rsidR="0042036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อน</w:t>
      </w:r>
      <w:proofErr w:type="spellEnd"/>
      <w:r w:rsidR="0042036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ใน</w:t>
      </w:r>
      <w:proofErr w:type="spellStart"/>
      <w:r w:rsidR="0042036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แหล</w:t>
      </w:r>
      <w:proofErr w:type="spellEnd"/>
      <w:r w:rsidR="0042036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งน</w:t>
      </w:r>
      <w:r w:rsidR="00BD2A47">
        <w:rPr>
          <w:rFonts w:ascii="TH SarabunIT๙" w:hAnsi="TH SarabunIT๙" w:cs="TH SarabunIT๙" w:hint="cs"/>
          <w:color w:val="000000"/>
          <w:sz w:val="32"/>
          <w:szCs w:val="32"/>
          <w:cs/>
        </w:rPr>
        <w:t>้ำ</w:t>
      </w:r>
      <w:r w:rsidR="0042036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และมลพิษในอากาศ ในน้ำ ที่สงผล</w:t>
      </w:r>
      <w:r w:rsidR="0042036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  <w:t>ตอสุขภาพของประชาชน ซึ่งเด็กและเยาวชนตองมีความรูและสามารถปรับตัวกับการเปลี่ยนแปลงดังกล</w:t>
      </w:r>
      <w:proofErr w:type="spellStart"/>
      <w:r w:rsidR="0042036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าว</w:t>
      </w:r>
      <w:proofErr w:type="spellEnd"/>
      <w:r w:rsidR="0042036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รวมทั้งภาครัฐตองมีกลไกรองรับในการบริหารจัดการความเสี่ยงใหสอดรับกับสถานการณดังกล</w:t>
      </w:r>
      <w:proofErr w:type="spellStart"/>
      <w:r w:rsidR="0042036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าวอย</w:t>
      </w:r>
      <w:proofErr w:type="spellEnd"/>
      <w:r w:rsidR="0042036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="0042036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="0042036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จริงจัง</w:t>
      </w:r>
    </w:p>
    <w:p w:rsidR="00420363" w:rsidRPr="00340606" w:rsidRDefault="00420363" w:rsidP="00E857AF">
      <w:pPr>
        <w:spacing w:line="240" w:lineRule="auto"/>
        <w:ind w:firstLine="7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๑.๕ การเคลื่อนยา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ยข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องประชากรที่สงผลตอการพัฒนาเด็กและเยาวชนสถานการณในระดับนานาชาติ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เด็กเคลื่อนย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(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Children on the Move)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หมายถึง บุคคลใดก็ตามที่มีอายุต่ำ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กว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า ๑๘ ป และ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จากถิ่นฐานที่เคย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ูอาศัยและ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กําลังอย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ูในระ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หว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างทางเพื่อจะไปที่หมายหรือ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เดินทางมาถึงจุดหมายปลายทางแลว เด็กสามารถเคลื่อนยายอยูภายในประเทศหรือข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พรมแดนของประเทศการเคลื่อนย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นี้</w:t>
      </w:r>
      <w:r w:rsidRPr="00340606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อาจ</w:t>
      </w:r>
      <w:proofErr w:type="spellStart"/>
      <w:r w:rsidRPr="00340606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นการเคลื่อนย</w:t>
      </w:r>
      <w:proofErr w:type="spellStart"/>
      <w:r w:rsidRPr="00340606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าย</w:t>
      </w:r>
      <w:proofErr w:type="spellEnd"/>
      <w:r w:rsidRPr="00340606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br/>
        <w:t>ตาม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ฤดูกาลหรือ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นการถาวรการเคลื่อนยา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ยข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องเด็กมีทั้งที่สมัครใจหรือ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สมัครใจ ไปกับบิดามารดา เพื่อนหรือบุคคลอื่นหรือไปคนเดียว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ไรก็ตามการย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ถิ่น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จําเป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องเกิดผลเสียกับเด็ก ๆ เสมอไป ในทางกลับกัน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  <w:t>การย้ายถิ่นอาจจะ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นทางลัดที่ช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ใหเด็กรอดพนจากความยากจน และหลุดพนจากความรุนแรงที่เกิดขึ้นในครอบครัว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างรวดเร็ว และยังอาจ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นํา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ไป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สู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โอกาสในชีวิตที่ดี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กว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า</w:t>
      </w:r>
    </w:p>
    <w:p w:rsidR="00420363" w:rsidRPr="00340606" w:rsidRDefault="00420363" w:rsidP="00E857AF">
      <w:pPr>
        <w:spacing w:line="240" w:lineRule="auto"/>
        <w:ind w:firstLine="7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สถานการณในประเทศไทยเด็กและ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เยาวชนที่ย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ถิ่นในประเทศไทย แบงออก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 ๒ กลุม คือ เด็กและเยาวชนไทยและเด็กและเยาวชนต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ชาติ ซึ่ง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นเด็กและเยาวชนที่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ูกับครอบครัวและ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นก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ลุ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มเปราะบาง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  <w:t>ที่มีแนวโนมถูกเอารัดเอาเปรียบเนื่องจากขาด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ผู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คุ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มค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รอง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สําหรับ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ป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จจัย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ที่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ใหเกิดเด็กและเยาวชนย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ถิ่นในภูมิภาคเอเชียตะวันออกเฉียงใต คือ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๑) ความแตกต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ในการพัฒนาเศรษฐกิจระ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หว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ประเทศและในประเทศ </w:t>
      </w:r>
      <w:r w:rsidR="00BD2A47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(๒) ความ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มีเสถียรภาพทางด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การเมือง และ (๓) ภัยพิบัติทางธรรมชาติ ปจจุบันมีแรงงานย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ถิ่นที่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มีสัญชาติไทยในประเทศไทย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จํานวน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๓.๔๐ ล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คน แรงงานต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ชาติเหลานี้มาจากประเทศกัมพูชา ลาว และเมียนมาใน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จํานวน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นี้รวมถึงแรงงานย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ถิ่นซึ่งอาศัย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ูในประเทศไทยมานานแล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วแ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ละมีบุตรเกิดในประเทศไทย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สําหรับ</w:t>
      </w:r>
      <w:proofErr w:type="spellEnd"/>
      <w:r w:rsidR="00BD2A47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ปญหาของเด็กและเยาวชนย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ถิ่นในประเทศไทยมีหลากหลาย อาทิ แรงงานเด็กและเยาวชน เด็กและเยาวชนถูก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นํามา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แสวงประโยชนทางเพศ เด็กและเยาวชนไรรัฐ เด็กและเยาวชน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ผู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ลี้ภัยเด็กและเยาวชนไทยย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ถิ่น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น</w:t>
      </w:r>
    </w:p>
    <w:p w:rsidR="00420363" w:rsidRPr="00340606" w:rsidRDefault="00420363" w:rsidP="00E857AF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๒. สถานการณเด็กและเยาวชนและแนวโนมการเปลี่ยนแปลง</w:t>
      </w:r>
    </w:p>
    <w:p w:rsidR="00420363" w:rsidRPr="00741977" w:rsidRDefault="00420363" w:rsidP="00741977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ความแตกต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ของคุณลักษณะตามเจเนอ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เร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ชัน (</w:t>
      </w: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</w:rPr>
        <w:t>Generation)</w:t>
      </w:r>
      <w:r w:rsidR="000A716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เด็กและเยาวชนที่เกิดในยุคต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กัน</w:t>
      </w:r>
      <w:r w:rsidR="00BD2A47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จะเติบโตมาในสภาพแวดลอมทางเศรษฐกิจสังคมและวัฒนธรรมที่แตกต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กันสงผลใหมีลักษณะนิสัยที่แตกต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กัน 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สําหรับ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เด็กและเยาวชนจัด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ูในเจเนอ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เร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ชันวาย (</w:t>
      </w:r>
      <w:r w:rsidRPr="000A7162">
        <w:rPr>
          <w:rFonts w:ascii="TH SarabunIT๙" w:hAnsi="TH SarabunIT๙" w:cs="TH SarabunIT๙"/>
          <w:color w:val="000000"/>
          <w:sz w:val="32"/>
          <w:szCs w:val="32"/>
        </w:rPr>
        <w:t xml:space="preserve">Generation Y) </w:t>
      </w:r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เกิดในชวง พ.ศ. ๒๕๒๓ - ๒๕๔๐ จะมีความคิดสร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สรรคคุนเคยกับเทคโนโลยี มีความ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มุ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งม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ั่นทํา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งาน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นทีมเจเนอ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เร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ชันแซด</w:t>
      </w:r>
      <w:r w:rsidRPr="000A7162">
        <w:rPr>
          <w:rFonts w:ascii="TH SarabunIT๙" w:hAnsi="TH SarabunIT๙" w:cs="TH SarabunIT๙"/>
          <w:color w:val="000000"/>
          <w:sz w:val="32"/>
          <w:szCs w:val="32"/>
        </w:rPr>
        <w:t xml:space="preserve">(Generation Z) </w:t>
      </w:r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เกิดในชวง</w:t>
      </w:r>
      <w:r w:rsidR="00BD2A4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พ.ศ. ๒๕๔๐ </w:t>
      </w:r>
      <w:r w:rsidRPr="000A7162">
        <w:rPr>
          <w:rFonts w:ascii="TH SarabunIT๙" w:hAnsi="TH SarabunIT๙" w:cs="TH SarabunIT๙"/>
          <w:color w:val="000000"/>
          <w:sz w:val="32"/>
          <w:szCs w:val="32"/>
        </w:rPr>
        <w:t xml:space="preserve">– </w:t>
      </w:r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๒๕๕๒ เกิดและเติบโตมาพรอมกับความเจริญก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าว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หนาทางเทคโนโลยีและการเปลี่ยนแปลงทางเศรษฐกิจ สังคม การเมือง และสภาพแวดลอม และเจเนอ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เร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ชันแอลฟา</w:t>
      </w:r>
      <w:r w:rsidRPr="000A7162">
        <w:rPr>
          <w:rFonts w:ascii="TH SarabunIT๙" w:hAnsi="TH SarabunIT๙" w:cs="TH SarabunIT๙"/>
          <w:color w:val="000000"/>
          <w:sz w:val="32"/>
          <w:szCs w:val="32"/>
        </w:rPr>
        <w:t>(Generation Alpha)</w:t>
      </w:r>
      <w:r w:rsidR="00BD2A4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เกิดในชวง</w:t>
      </w:r>
      <w:r w:rsidR="00BD2A4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พ.ศ. ๒๕๕๓ ขึ้นไป เด็กและเยาวชนรุนนี้เกิดและเติบโตมาพรอมเทคโนโลยี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นก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ลุ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มที่ถูกเรียกวา </w:t>
      </w:r>
      <w:r w:rsidRPr="000A7162">
        <w:rPr>
          <w:rFonts w:ascii="TH SarabunIT๙" w:hAnsi="TH SarabunIT๙" w:cs="TH SarabunIT๙"/>
          <w:color w:val="000000"/>
          <w:sz w:val="32"/>
          <w:szCs w:val="32"/>
        </w:rPr>
        <w:t xml:space="preserve">“Digital Natives” </w:t>
      </w:r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ทั้งนี้ พบวาเทคโนโลยีและสื่อสังคม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ออ</w:t>
      </w:r>
      <w:r w:rsidR="00BD2A47">
        <w:rPr>
          <w:rFonts w:ascii="TH SarabunIT๙" w:hAnsi="TH SarabunIT๙" w:cs="TH SarabunIT๙" w:hint="cs"/>
          <w:color w:val="000000"/>
          <w:sz w:val="32"/>
          <w:szCs w:val="32"/>
          <w:cs/>
        </w:rPr>
        <w:t>น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ไลนปจจุบันสงผลตอวิถีชีวิตและการเรียนรูของคนทุกเจเนอ</w:t>
      </w:r>
      <w:proofErr w:type="spellStart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เร</w:t>
      </w:r>
      <w:proofErr w:type="spellEnd"/>
      <w:r w:rsidRPr="000A7162">
        <w:rPr>
          <w:rFonts w:ascii="TH SarabunIT๙" w:hAnsi="TH SarabunIT๙" w:cs="TH SarabunIT๙"/>
          <w:color w:val="000000"/>
          <w:sz w:val="32"/>
          <w:szCs w:val="32"/>
          <w:cs/>
        </w:rPr>
        <w:t>ชัน</w:t>
      </w:r>
    </w:p>
    <w:p w:rsidR="00D476E3" w:rsidRPr="00340606" w:rsidRDefault="00420363" w:rsidP="00E857AF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๒.๒ สถานการณดา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นสุ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ขอนามัยและพัฒนาการการเรียนรู</w:t>
      </w:r>
      <w:r w:rsidR="000A716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เด็กและเยาวชนในประเทศไทยมีภาวะโภชนาการ สุขอนามัย พัฒนาการ และมีมาตรการคุ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มค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รองสิทธิที่ดีขึ้นมากกวาในอดีต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จากพฤติกรรมการบริโภคและ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ูอาศัยในสังคมยุคใ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ใหเกิดผลกระทบตอสุขภาพอนามัยและการพัฒนา ดังนี้</w:t>
      </w:r>
    </w:p>
    <w:p w:rsidR="003F1EDD" w:rsidRPr="00340606" w:rsidRDefault="00420363" w:rsidP="00D476E3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๑) กลุมเด็กปฐมวัย (๐ - ๕ ป) ยังมีพัฒนาการ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สมวัย มีแนวโน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มเป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นโรคน้</w:t>
      </w:r>
      <w:r w:rsidR="00D476E3"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ำ</w:t>
      </w: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หนักเกินสูงขึ้น มีภาวะ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ทุพ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โภชนาการเรื้อรังหรือเตี้ยกวาเกณฑมาตรฐานเมื่อเทียบกับอายุ</w:t>
      </w:r>
      <w:r w:rsidR="000A716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โดยพัฒนาการที่ล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าช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ากว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าวั</w:t>
      </w:r>
      <w:r w:rsidR="00D476E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ย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เพราะครอบครัว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มีความรูและขาดเวลาในการเลี้ยงดู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เหมาะสม เด็กปฐมวัยบางสวนยัง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รับการเสริมธาตุเหล็กและอาหารใหครบหมู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างต</w:t>
      </w:r>
      <w:proofErr w:type="spellEnd"/>
      <w:r w:rsidRPr="00340606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อเนื่</w:t>
      </w:r>
      <w:proofErr w:type="spellEnd"/>
      <w:r w:rsidRPr="00340606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อง รวมทั้ง</w:t>
      </w:r>
      <w:proofErr w:type="spellStart"/>
      <w:r w:rsidRPr="00340606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รับขอมูลการให</w:t>
      </w:r>
      <w:proofErr w:type="spellStart"/>
      <w:r w:rsidRPr="00340606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คํา</w:t>
      </w:r>
      <w:proofErr w:type="spellEnd"/>
      <w:r w:rsidRPr="00340606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ปรึกษาด</w:t>
      </w:r>
      <w:proofErr w:type="spellStart"/>
      <w:r w:rsidRPr="00340606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าน</w:t>
      </w:r>
      <w:proofErr w:type="spellEnd"/>
      <w:r w:rsidRPr="00340606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พัฒนาการอย</w:t>
      </w:r>
      <w:proofErr w:type="spellStart"/>
      <w:r w:rsidRPr="00340606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างต</w:t>
      </w:r>
      <w:proofErr w:type="spellEnd"/>
      <w:r w:rsidRPr="00340606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อเนื่</w:t>
      </w:r>
      <w:proofErr w:type="spellEnd"/>
      <w:r w:rsidRPr="00340606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อ</w:t>
      </w:r>
      <w:r w:rsidR="00D476E3" w:rsidRPr="00340606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ง</w:t>
      </w:r>
      <w:r w:rsidRPr="00340606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แล</w:t>
      </w:r>
      <w:r w:rsidR="00D476E3" w:rsidRPr="00340606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ะ</w:t>
      </w:r>
      <w:r w:rsidRPr="00340606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เพียงพอ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0866F8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สถานพัฒนาเด็กปฐมวัยที่มีมาตรฐานหลากหลายหน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งานสงผลต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อพัฒ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นาการที</w:t>
      </w:r>
      <w:r w:rsidR="00D476E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่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เหมาะส</w:t>
      </w:r>
      <w:r w:rsidR="00D476E3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กับ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ละชวงของ</w:t>
      </w:r>
      <w:r w:rsidR="000866F8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เด็กปฐมวัย</w:t>
      </w:r>
    </w:p>
    <w:p w:rsidR="003F1EDD" w:rsidRPr="00340606" w:rsidRDefault="003F1EDD" w:rsidP="00D476E3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๒) กลุมเด็กวัยเรียนมีปญหาดานความสามารถทางเชาวปญหา </w:t>
      </w: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IQ) </w:t>
      </w: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และความฉลาด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ทางอารมณ (</w:t>
      </w: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EQ) </w:t>
      </w: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สวนวัยรุนมีปญหาการตั้งครรภก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อน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วัยอันควร</w:t>
      </w:r>
      <w:r w:rsidR="000A7162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จากผลการ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สํารวจ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ระดับสติป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ญญา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ในเด็กไทยอายุ ๖ 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–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๑๕ ป ทั่วประเทศ ของกรมสุขภาพจิต พ.ศ. ๒๕๕๗ พบวา เด็กไทยมี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IQ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เฉลี่ย ๙๓.๑๐ ซึ่งต่ำ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กว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า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  <w:t>คากลางมาตรฐานสากล (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IQ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เทากับ ๑๐๐) ขณะที่มีคะแนนความฉลาดทางอารมณ (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EQ)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ป พ.ศ. ๒๕๕๔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  <w:t>มีคะแนนเฉลี่ย ๔๕.๑๒ ซึ่ง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ต่ํากว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าเกณฑปกติที่ ๕๐ 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–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๑๐๐ คะแนนเนื่องจากปญหาโภชนาการของ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และเด็ก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  <w:t>ป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จจัย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ทางเศรษฐกิจและสังคม การดูแลของครอบครัวสงผลตอพฤติกรรมและทักษะการใชชีวิตที่สงผ</w:t>
      </w:r>
      <w:r w:rsidR="000866F8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านไปชวง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  <w:t>วัยรุน โดย</w:t>
      </w:r>
      <w:r w:rsidRPr="000866F8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>เฉพาะ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ปญหาการมีเพศ</w:t>
      </w:r>
      <w:proofErr w:type="spellStart"/>
      <w:r w:rsidRPr="000866F8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สัม</w:t>
      </w:r>
      <w:proofErr w:type="spellEnd"/>
      <w:r w:rsidRPr="000866F8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พันธที่</w:t>
      </w:r>
      <w:proofErr w:type="spellStart"/>
      <w:r w:rsidRPr="000866F8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ไม</w:t>
      </w:r>
      <w:proofErr w:type="spellEnd"/>
      <w:r w:rsidRPr="000866F8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ปลอดภัยและ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มีความรูเรื่องการคุม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กําเนิด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ในวัยรุนหญิง</w:t>
      </w:r>
      <w:r w:rsidR="000866F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การทอ</w:t>
      </w:r>
      <w:r w:rsidR="000866F8">
        <w:rPr>
          <w:rFonts w:ascii="TH SarabunIT๙" w:hAnsi="TH SarabunIT๙" w:cs="TH SarabunIT๙" w:hint="cs"/>
          <w:color w:val="000000"/>
          <w:sz w:val="32"/>
          <w:szCs w:val="32"/>
          <w:cs/>
        </w:rPr>
        <w:t>ง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ซ้ำในขณะที่อายุ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ถึง ๒๐ ปซึ่งปญหาดังกล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าว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จะ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นํา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ไป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สู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ความพรอมในการดูแลเด็ก</w:t>
      </w:r>
    </w:p>
    <w:p w:rsidR="003F1EDD" w:rsidRPr="00340606" w:rsidRDefault="003F1EDD" w:rsidP="00741977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๓) กลุมวัยแรงงานมีปญหาผลิตภาพแรงงานต่ำ</w:t>
      </w:r>
      <w:r w:rsidR="000A7162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โดยมีสาเหตุส</w:t>
      </w:r>
      <w:r w:rsidR="000866F8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คัญจากทักษะและสมรรถนะ</w:t>
      </w:r>
      <w:r w:rsidR="00741977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สอดคลองกับความตองการของตลาดแรงงาน (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Mismatching)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กลาวคือ โครงสร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ประชากรของภาคการผลิตและบริการที่ยังพึ่งพาแรงงานทักษะ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ต่ํา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ในเกือบทุกอุตสาหกรรม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สอดคลองกับแรงงานที่มีระดับการศึกษาสูง ซึ่งสอดรับกับการ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สํารวจ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ขององคการทุนเพื่อเด็กแห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งสหป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ระชาชาติ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๒๕๕๘) พบวา กลุมเด็กและเยาวชน </w:t>
      </w:r>
      <w:r w:rsidR="00741977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อายุระ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หว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๑๕ - ๒๔ ป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รับการพัฒนาทักษะแรงงานและมีการศึกษาในระดับสูง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สอดรับกับความตองการของตลาดแรงงาน ปญหาการขาดการศึกษาและการฝกอบรม รวมทั้งปญหาการขาดทักษะอันเกิดจากการว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งาน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นระยะเวลานาน</w:t>
      </w:r>
    </w:p>
    <w:p w:rsidR="009E51F2" w:rsidRPr="00340606" w:rsidRDefault="003F1EDD" w:rsidP="00D476E3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๒.๓ สถานการณด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าน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คุณธรรมจริยธรรมและความ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นพลเมืองคนไทยสวนใ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หญ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ยังมีปญหา</w:t>
      </w: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br/>
        <w:t>ด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าน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คุณธรรมจริยธรรม และ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ตระหนักถึงความ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สําคัญ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ของการมีระเบียบวินัย ความซื่อสัตยสุจริต และการมีจิตสาธารณะ</w:t>
      </w:r>
      <w:r w:rsidR="000A716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จากการ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สํารวจ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ระดับความคิดเห็นของคนไทยในหัวขอสถาบันหลักกับการปลูกฝ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งคุ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ณธรรมจริยธรรมในเด็กและเยาวชนไทย พบวา ระดับคุณธรรมจริยธรรมในหมูคนไทยเมื่อเทียบกับอดีตที่ผ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มาโดยเฉพาะความซื่อสัตย ความรับผิดชอบความมีสติสัมปชัญญะ ความมีวินัยลดลง๑๘หากมีการเสริมสร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ความ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นพลเมืองใหเกิดในกลุมเด็กและเยาวชนยอมจะสงผลให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นก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ลุ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มเด็กและเยาวชน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นพลเมืองที่มีคุณภาพ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นํา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ไป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สู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การพัฒนาใหสังคมเขมแข็งและยั่งยืน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สําหรับ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ในประเทศไทย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มีการขับเคลื่อนความ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นพลเมืองในเด็กและเยาวชน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ในหลายภาคสวน โดยสถาบันการศึกษา ภาคเอกชน และภาคประชาชน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ยังคงตองการการพัฒนา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อเนื่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องเพื่อใหเกิดความยั่งยืนตอไป</w:t>
      </w:r>
    </w:p>
    <w:p w:rsidR="009E51F2" w:rsidRPr="00340606" w:rsidRDefault="009E51F2" w:rsidP="00D476E3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๒.๔ สถานการณเสี่ยงด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าน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พฤติกรรมของเด็กและเยาวชน</w:t>
      </w:r>
      <w:r w:rsidR="000A7162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เด็กและเยาวชนในชุมชนเมืองและทองถิ่นที่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กําลัง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เติบโต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นเมืองใ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หญ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มีพฤติกรรมเสี่ยงที่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จําเป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องแกไข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างเร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งดวน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แก มีเพศ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สัม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พันธก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วัยอันควร </w:t>
      </w:r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มีพฤติกรรมก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าวร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าวรุนแ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รง ปญหายาเสพติด คุณธรรมจริยธรรมลดลง ใชเวลาว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เชิงสร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สรรคลดลง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  <w:t>กออาชญากรรม โดย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จําแนก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พฤติกรรมเสี่ยงของเด็กและเยาวชนระ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หว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ชนบทและเมืองใหญ่ดังนี้เด็กและเยาวชนในชุมชนเมืองมีพฤติกรรมเสี่ยง อาทิ ยึดติดกับวัตถุนิยม ปญหายาเสพติดเพศเสรีในเด็กวัยรุน ความรุนแรงในพฤติกรรมและอารมณ ติดและใชอินเทอรเน็ตในทางที่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เหมาะสมสื่อลามก</w:t>
      </w:r>
      <w:r w:rsidRPr="00340606">
        <w:rPr>
          <w:rFonts w:ascii="TH SarabunIT๙" w:hAnsi="TH SarabunIT๙" w:cs="TH SarabunIT๙"/>
          <w:color w:val="000000"/>
          <w:spacing w:val="-14"/>
          <w:sz w:val="32"/>
          <w:szCs w:val="32"/>
          <w:cs/>
        </w:rPr>
        <w:t>อนาจาร และการตั้งแกงมอ</w:t>
      </w:r>
      <w:proofErr w:type="spellStart"/>
      <w:r w:rsidRPr="00340606">
        <w:rPr>
          <w:rFonts w:ascii="TH SarabunIT๙" w:hAnsi="TH SarabunIT๙" w:cs="TH SarabunIT๙"/>
          <w:color w:val="000000"/>
          <w:spacing w:val="-14"/>
          <w:sz w:val="32"/>
          <w:szCs w:val="32"/>
          <w:cs/>
        </w:rPr>
        <w:t>เต</w:t>
      </w:r>
      <w:proofErr w:type="spellEnd"/>
      <w:r w:rsidRPr="00340606">
        <w:rPr>
          <w:rFonts w:ascii="TH SarabunIT๙" w:hAnsi="TH SarabunIT๙" w:cs="TH SarabunIT๙"/>
          <w:color w:val="000000"/>
          <w:spacing w:val="-14"/>
          <w:sz w:val="32"/>
          <w:szCs w:val="32"/>
          <w:cs/>
        </w:rPr>
        <w:t xml:space="preserve">อรไซค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ในขณะที่เด็กและเยาวชนในทองถิ่นที่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กําลัง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เติบโต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นเมืองใ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หญ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 มีพฤติกรรม</w:t>
      </w:r>
      <w:r w:rsidRPr="00340606">
        <w:rPr>
          <w:rFonts w:ascii="TH SarabunIT๙" w:hAnsi="TH SarabunIT๙" w:cs="TH SarabunIT๙"/>
          <w:color w:val="000000"/>
          <w:spacing w:val="-12"/>
          <w:sz w:val="32"/>
          <w:szCs w:val="32"/>
          <w:cs/>
        </w:rPr>
        <w:t>เสี่ยงในด</w:t>
      </w:r>
      <w:proofErr w:type="spellStart"/>
      <w:r w:rsidRPr="00340606">
        <w:rPr>
          <w:rFonts w:ascii="TH SarabunIT๙" w:hAnsi="TH SarabunIT๙" w:cs="TH SarabunIT๙"/>
          <w:color w:val="000000"/>
          <w:spacing w:val="-12"/>
          <w:sz w:val="32"/>
          <w:szCs w:val="32"/>
          <w:cs/>
        </w:rPr>
        <w:t>านต</w:t>
      </w:r>
      <w:proofErr w:type="spellEnd"/>
      <w:r w:rsidRPr="00340606">
        <w:rPr>
          <w:rFonts w:ascii="TH SarabunIT๙" w:hAnsi="TH SarabunIT๙" w:cs="TH SarabunIT๙"/>
          <w:color w:val="000000"/>
          <w:spacing w:val="-12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pacing w:val="-12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pacing w:val="-12"/>
          <w:sz w:val="32"/>
          <w:szCs w:val="32"/>
          <w:cs/>
        </w:rPr>
        <w:t xml:space="preserve"> ๆ อาทิ บริโภคนิยมสูง</w:t>
      </w:r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มีพฤติกรรมนอนตื่นสายเนื่องจากใชเวลาค</w:t>
      </w:r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่ำ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คืนกับสื่อมัลติมีเดีย มีสภาพร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กายอ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แอ ออก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กําลัง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กายน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ปญหายาเสพติด มีวุฒิภาวะทางอารมณและพฤติกรรมก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าวร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าว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เด็กวัยใสที่อ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เยาว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กลับเรียนรูทางเพศเร็ว</w:t>
      </w:r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กว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าวัยอันควรการแสวงหาความรู ความสุขและการมีเพื่อนใ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ทางอินเทอรเน็ต ยึดคะแนนผลสัมฤทธิ์</w:t>
      </w:r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ทางการศึกษา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นตัวตั้งในการสร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างค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านิยมเชิงปริมาณ ขาดจิตอาสาและ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สํานึก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สาธารณะ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น</w:t>
      </w:r>
    </w:p>
    <w:p w:rsidR="000A2DA6" w:rsidRPr="00340606" w:rsidRDefault="009E51F2" w:rsidP="000A2DA6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๒.๕ สถานการณด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าน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การมีสวนร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วม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ของเด็กและเยาวชน</w:t>
      </w:r>
      <w:r w:rsidR="000A716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กลุมเด็กและเยาวชน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จํานวน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มาก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ทํางาน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พัฒนาชุมชนและสังคม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เชื่อมโยงกันใหเกิดพลังบวกในการขับเคลื่อนงานหรือผลักดันระดับนโยบาย ยัง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มีกลไกรับผิดชอบการสงเสริมการมีสวนร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ที่ชัดเจนและมีเอกภาพ กลไกที่มี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ู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ครอบคลุมทุกก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ลุ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มแ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ละมีขอ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จํา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กัด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  <w:t>ด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ศักยภาพในการ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ทํางาน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ในขณะที่มีการ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กําหนดการ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มีสวนร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ของเด็กและเยาวชนในยุทธ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ศา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สตรและแผนงานของหน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วย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งาน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แต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ยัง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นส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วนน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และการ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ดําเนินงานไม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สัมฤทธิ์ผล ภาคสวนของสังคมเกิดความตระหนัก</w:t>
      </w:r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แต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เขาใจความหมายและขอบเขตของการมีสวนร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หน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วย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งานที่สนับสนุนการมีสวนร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จึง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ดําเนินการ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ตาม</w:t>
      </w:r>
      <w:r w:rsidR="000A2DA6"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ความตองการของหน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วย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งานในลักษณะกิจกรรมจิตอาสา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นครั้งคราว 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มีความเข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มข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นในการพัฒนาศักยภาพของเด็กและเยาวชนที่มีสวนร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และ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มีความต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อเนื่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องของงาน พี่เลี้ยง และที่ปรึกษา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รับการพัฒนาทักษะ</w:t>
      </w:r>
      <w:r w:rsidR="000866F8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ที่เหมาะสมจึง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สามารถ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ทํางานได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มีประสิทธิภาพ นอกจากนี้ ปญหาอุปสรรคของการมีสวนร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ที่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สําคัญ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0866F8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คือ โอกาสในการมีสวนร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</w:t>
      </w:r>
      <w:r w:rsidR="000866F8">
        <w:rPr>
          <w:rFonts w:ascii="TH SarabunIT๙" w:hAnsi="TH SarabunIT๙" w:cs="TH SarabunIT๙" w:hint="cs"/>
          <w:color w:val="000000"/>
          <w:sz w:val="32"/>
          <w:szCs w:val="32"/>
          <w:cs/>
        </w:rPr>
        <w:t>ม่</w:t>
      </w:r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เทาเทียมกันและโอกาสในระดับนโยบายมีจํากัด 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ควา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มอ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อนด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ประสบการณ</w:t>
      </w:r>
      <w:r w:rsidR="000866F8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ของเด็กและเยาวชน และทัศนคติทางลบของ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ผู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ใ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หญ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เรื่องบทบาทของเด็กและเยาวชนในกระบวนการพัฒนา</w:t>
      </w:r>
      <w:r w:rsidR="000A2DA6"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ไรก็ดี พระราชบัญญัติสงเสริมการพัฒนาเด็กและเยาวชนแหงชาติ (ฉบับที่ ๒) พ.ศ. ๒๕๖๐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เพิ่มระดับ</w:t>
      </w:r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  <w:t>ของสภาเด็กและเยาวชนที่มี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ูเดิม ๔ ระดับ 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 ๖ ระดับ คือ เพิ่มสภาเด็กและเยาวชนระดับ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ตําบล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0866F8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และระดับเขตในกรุงเทพมหานคร 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ใหเครือข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าย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เด็กและเยาวชนที่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นทางการนี้ครอบคลุมตั้ง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แต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ระดับประเทศถึงระดับท้องถิ่น และ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นเ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ครือข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าย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ใ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หญ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ที่สุดและ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นทางการในการ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นตัวแทนของเด็กและเยาวชนทั้งหมด</w:t>
      </w:r>
      <w:r w:rsidR="000866F8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ในประเทศไทย ดังนั้น หากสภาเด็กและเยาวชนทุกระดับ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รับการพัฒนาศักยภาพ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เข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มข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นแ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ละต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อเนื่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องแลว</w:t>
      </w:r>
      <w:r w:rsidR="000866F8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ก็จะสามารถมีบทบาทในการเชื่อมประสานก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ลุ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มเด็กและเยาวชนและภาคสวนทางสังคม ร</w:t>
      </w:r>
      <w:r w:rsidR="000A2DA6" w:rsidRPr="00340606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วมทั้ง</w:t>
      </w:r>
      <w:proofErr w:type="spellStart"/>
      <w:r w:rsidR="000A2DA6" w:rsidRPr="00340606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เป</w:t>
      </w:r>
      <w:proofErr w:type="spellEnd"/>
      <w:r w:rsidR="000A2DA6" w:rsidRPr="00340606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นหัวหอกของ</w:t>
      </w:r>
      <w:r w:rsidR="000866F8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br/>
      </w:r>
      <w:r w:rsidR="000A2DA6" w:rsidRPr="00340606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เครือข</w:t>
      </w:r>
      <w:proofErr w:type="spellStart"/>
      <w:r w:rsidR="000A2DA6" w:rsidRPr="00340606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าย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เด็กและเยาวชนในการขับเคลื่อนในระดับนโยบายและปฏิบัติการทั้งในประเทศ ภูมิภาค และสากล</w:t>
      </w:r>
      <w:proofErr w:type="spellStart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="000A2DA6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ในอนาคต</w:t>
      </w:r>
    </w:p>
    <w:p w:rsidR="00FD07A0" w:rsidRPr="00340606" w:rsidRDefault="000A2DA6" w:rsidP="00FD07A0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๒.๖ สถานการณที่เกี่ยวของกับเด็กและเยาวชนที่ตองการการคุ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มค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รอง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นพิเศษ</w:t>
      </w:r>
      <w:r w:rsidR="000A7162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FD07A0" w:rsidRPr="00340606" w:rsidRDefault="000A2DA6" w:rsidP="00FD07A0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๑) เด็กและเยาวชน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เร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ร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จากปญหาครอบครัวแตกแยก ถูกทารุณกรรม หาราย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ช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เหลือ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ครอบครัว และหนีตามเพื่อนมา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เร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ร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เด็กและเยาวชนกลุมน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ี้กําลัง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เผชิญความเสี่ยงสูงตอปญหา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ยาเสพติด การขายบริการทางเพศ และอาชญากรรม ซึ่ง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แหล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งชุมชนแออัดที่มี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จํานวน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เด็กและเยาวชน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เร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ร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มากที่สุด คือ เมืองขนาดใ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หญ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</w:p>
    <w:p w:rsidR="00FD07A0" w:rsidRPr="00340606" w:rsidRDefault="000A2DA6" w:rsidP="00FD07A0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๒) เด็กและเยาวชนไรสัญชาติ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จะมีการ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ดําเนินงาน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ของไทยที่ช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แกไขปญหาเด็กและเยาวชน</w:t>
      </w:r>
      <w:r w:rsidR="00FD07A0"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ไรสถานะ/ไรรัฐ ทั้งการออกกฎหมายและมาตรการต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ๆ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พบวาในทางปฏิบัติยังมีขอ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จํา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กัดในการปฏิบัติงานของเจาหนาที่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ผู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ปฏิบัติงาน รวมถึงการออกกฎ ระเบียบตามกฎหมายที่ยังล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าช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า</w:t>
      </w:r>
    </w:p>
    <w:p w:rsidR="00FD07A0" w:rsidRPr="00340606" w:rsidRDefault="000A2DA6" w:rsidP="00FD07A0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๓) เด็กและเยาวชนที่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นบุ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ตร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ของแรงงานต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ชาติ ปญหา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สําคัญ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ของเด็กกลุมน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ี้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คือ ขาดโอกาส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ทางการศึกษาเป</w:t>
      </w:r>
      <w:r w:rsidR="000866F8"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นแรงงานเด็ก เด็กกลุมน</w:t>
      </w:r>
      <w:proofErr w:type="spellStart"/>
      <w:r w:rsidR="000866F8">
        <w:rPr>
          <w:rFonts w:ascii="TH SarabunIT๙" w:hAnsi="TH SarabunIT๙" w:cs="TH SarabunIT๙" w:hint="cs"/>
          <w:color w:val="000000"/>
          <w:sz w:val="32"/>
          <w:szCs w:val="32"/>
          <w:cs/>
        </w:rPr>
        <w:t>ี้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ึงตองการการศึกษารูปแบบพิเศษบนพื้นฐานของความตองการใหการศึกษาที่มีคุณภาพเหมาะสมกับวิถีชีวิตที่มีความหลากหลายทางวัฒนธรรม</w:t>
      </w:r>
    </w:p>
    <w:p w:rsidR="00FD07A0" w:rsidRPr="00340606" w:rsidRDefault="000A2DA6" w:rsidP="00FD07A0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๔) เด็กและเยาวชนที่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รับผลกระทบจากเอดส ตองเผชิญกับปญหาทางสุขภาพ ขาดการยอมรับ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จากสังคมเขา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ถึงบริการดานสุขภาพ การส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งต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อข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องเด็กระ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หว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องคกร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นความลับ และเด็กและเยาวชน</w:t>
      </w:r>
      <w:r w:rsidR="000866F8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ที่ป</w:t>
      </w:r>
      <w:r w:rsidR="00FD07A0"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่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วย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สามารถ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ูร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กับครอบครัว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 เด็กและเยาวชนในกลุมน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ี้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จึงตองการการดูแลดานสุขภาพ </w:t>
      </w:r>
      <w:r w:rsidR="000866F8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ระบบสวัสดิการ การเขาใจและยอมรับจากสังคม และโอกาสในการศึกษา</w:t>
      </w:r>
    </w:p>
    <w:p w:rsidR="00FD07A0" w:rsidRPr="00340606" w:rsidRDefault="000A2DA6" w:rsidP="00FD07A0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๕) เด็กและเยาวชน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กํา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พราถูกทอดทิ้ง ซึ่งถูกทอดทิ้งตามโรงพยาบาล สถานรับเลี้ยงเด็ก และ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ที่สาธารณะ เด็กและเยาวชนในกลุมนี้ตองการโอกาสทางการศึกษาความรักความเอาใจใส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นพิเศษเพื่อใหเด็กสามารถปรับตัวกับสังคม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</w:t>
      </w:r>
    </w:p>
    <w:p w:rsidR="00FD07A0" w:rsidRPr="00340606" w:rsidRDefault="000A2DA6" w:rsidP="00FD07A0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๖) เด็กและเยาวชนถูกบังคับใชแรงงาน มี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จํานวน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มากที่เขา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ถึงระบบการคุ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มค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รองของกฎหมายและบริการทางสังคม เนื่องจากสถานประกอบการมีลักษณะซ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อนเร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น เด็กและเยาวชนในกลุมนี้ตองการความช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เหลือทั้งทางสุขภาพ จิตใจ และโอกาสกลับ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สู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ระบบการศึกษา การมีงาน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ที่มั่นคงเพื่อหนีความยากจนในอนาคต</w:t>
      </w:r>
    </w:p>
    <w:p w:rsidR="00FD07A0" w:rsidRPr="00340606" w:rsidRDefault="00FD07A0" w:rsidP="00FD07A0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๗) เด็กและเยาวชนถูกบังคับใหคาประเวณี รวมถึงเด็กและเยาวชนที่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ทํางาน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ในสถานบริการ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ต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ๆ ซึ่งความตองการของเด็กและเยาวชนกลุมน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ี้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คือ ความช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เหลือทั้งทางสุขภาพ จิตใจ โอกาส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ทางการศึกษา รวมถึงกลไกทางสังคมและชุมชนในการให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กําลังใจ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เพื่อฟนฟูจิตใจ ปลูกจิต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สํานึก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ใหรักศักดิ์ศรีความ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นม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นุษย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 การฝกฝนอาชีพใหมีงาน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</w:p>
    <w:p w:rsidR="00FD07A0" w:rsidRPr="00340606" w:rsidRDefault="00FD07A0" w:rsidP="00FD07A0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๘) เด็กและเยาวชนติดยาเสพติด โดยกระจาย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ูในเขตกรุงเทพมหานครและเมืองให</w:t>
      </w:r>
      <w:r w:rsidR="000866F8">
        <w:rPr>
          <w:rFonts w:ascii="TH SarabunIT๙" w:hAnsi="TH SarabunIT๙" w:cs="TH SarabunIT๙" w:hint="cs"/>
          <w:color w:val="000000"/>
          <w:sz w:val="32"/>
          <w:szCs w:val="32"/>
          <w:cs/>
        </w:rPr>
        <w:t>ญ่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รวมถึงพื้นที่ในจังหวัดชายแดนภาคใต เด็กและเยาวชนกลุมน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ี้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มีความตองการฟนฟูสภาพร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กายสมอง การเยียวยาจิตใจ และคืนความมั่นใจในการกลับ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สู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สังคม/ชุมชน</w:t>
      </w:r>
    </w:p>
    <w:p w:rsidR="00FD07A0" w:rsidRPr="00340606" w:rsidRDefault="00FD07A0" w:rsidP="00FD07A0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๙) เด็กและเยาวชนยากจนพิเศษ หรือเด็กและเยาวชนที่ครอบครัวมีราย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รวมกัน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เกิน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๒๐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๐๐๐ บาท/ป เด็กและเยาวชนในกลุมนี้ตองการการสนับสนุนโอกาสทางการศึกษาที่มีคุณภาพตั้ง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ปฐมวัยจนถึงขั้นสูงสุดตามศักยภาพ</w:t>
      </w:r>
    </w:p>
    <w:p w:rsidR="00FD07A0" w:rsidRPr="00340606" w:rsidRDefault="00FD07A0" w:rsidP="00FD07A0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๑๐) เด็กและเยาวชนที่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ูในพื้นที่ห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ไกล ถิ่นทุรกันดาร โดยเด็กและเยาวชนกลุมนี้ตองการ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การสนับสนุนโอกาสทางการศึกษาที่มีคุณภาพตั้ง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ปฐมวัยจนถึงชั้นสูงสุดตามศักยภาพ</w:t>
      </w:r>
    </w:p>
    <w:p w:rsidR="00741977" w:rsidRDefault="00FD07A0" w:rsidP="00EA7682">
      <w:pPr>
        <w:spacing w:line="240" w:lineRule="auto"/>
        <w:ind w:firstLine="720"/>
        <w:jc w:val="thaiDistribute"/>
        <w:rPr>
          <w:rFonts w:ascii="TH SarabunIT๙" w:hAnsi="TH SarabunIT๙" w:cs="TH SarabunIT๙" w:hint="cs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๑๑)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เด็กและเยาวชนพิการ จากรายงานสถานการณคนพิการในประเทศไทย</w:t>
      </w:r>
      <w:r w:rsidR="000A716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พบวามี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จํานวน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คนพิการ รวมทั้งสิ้น ๑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๖๔๗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๔๓๘คน โดยมีอายุแรกเกิด - ๒๑ ป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จํานวน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๑๔๔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๐๑๕ คน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ร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ละ ๘.๗๐)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จําแนกเป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  <w:t xml:space="preserve">เด็กแรกเกิด - ๕ ป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จํานวน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๑๕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๐๙๖ คน อายุ ๖ - ๑๔ ป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จํานวน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๖๒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๓๑๘ คน และอายุ ๑๕ -๒๑ ป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จํานวน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๖๖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๖๐๑ คน โดยมี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จํานวน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เด็กพิการที่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นเด็กออ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ทิ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สติกเด็กที่มีความบกพรอง ในการเรียนรู (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LD)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  <w:t>เด็กสมาธิสั้น (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ADHD)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มี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จํานวน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ประมาณ ๑ ใน ๕ ของเด็กในวัยเรียนในระดับชั้นอนุบาลถึงมัธยม (๓ - ๑๘ ป)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  <w:t>ซึ่งขาดการสงเสริมดูแลตามพัฒนาการการเรียนรู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เขาใจ นอกจากนี้ ยังพบวาสถานการณความพิการ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กําเนิด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ซึ่ง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นสาเหตุหนึ่งของการเสียชีวิตของทารกนั้น มีสถิติคอนขางสูง จากการคาดประมาณ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จํานวน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ทารก</w:t>
      </w:r>
      <w:r w:rsidR="000866F8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ที่เกิดความพิการ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กําเนิด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พบวามี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จํานวน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ถึง ๒๔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๐๐๐ 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–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๔๐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๐๐๐ ราย/ปี</w:t>
      </w:r>
    </w:p>
    <w:p w:rsidR="00741977" w:rsidRPr="00340606" w:rsidRDefault="00741977" w:rsidP="00741977">
      <w:pPr>
        <w:spacing w:line="240" w:lineRule="auto"/>
        <w:jc w:val="thaiDistribute"/>
        <w:rPr>
          <w:rFonts w:ascii="TH SarabunIT๙" w:hAnsi="TH SarabunIT๙" w:cs="TH SarabunIT๙"/>
          <w:color w:val="000000"/>
          <w:sz w:val="34"/>
          <w:szCs w:val="34"/>
        </w:rPr>
      </w:pPr>
      <w:r w:rsidRPr="00340606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3. ประเด็นทาทาย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สําคัญ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ที่มีผลตอการพัฒนาเด็กและเยาวชน</w:t>
      </w:r>
    </w:p>
    <w:p w:rsidR="00741977" w:rsidRPr="00340606" w:rsidRDefault="00741977" w:rsidP="00741977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3.1 ด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าน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สังคม วัฒนธรรมและสิ่งแวดลอม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พบวา โครงสร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ประชากรไทยจะเข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าสู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สังคม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ผู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สูงอายุ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  <w:t>สมบูรณในป ๒๕๖๔ ในขณะที่วัยแรงงานตองดูแลเด็กและ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ผู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สูงอายุเพิ่มขึ้น ครอบครัวไทยมีขนาดเล็กลง มีรูปแบบที่หลากหลายและมีความเปราะบางมากขึ้น และมีแนวโนมรูปแบบของครอบครัวใ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ๆ เกิดขึ้น อาทิ ครอบครัว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เพศเดียวกัน ครอบครัวพอหรือ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เลี้ยงเดี่ยว ทัศนคติและพฤติกรรมของประชากรรุนเจเนเรชั่นวาย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แซด และแอลฟา มีพฤติกรรมเสี่ยงดานสุขภาพและทางเพศเพิ่มมากขึ้น การขยายตัวของชุมชนเมืองที่เกิดขึ้น</w:t>
      </w:r>
      <w:r w:rsidR="000866F8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างรวดเร็ว สงผลตอการจัดบริการของรัฐทั้งด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การศึกษาและสวัสดิการอื่น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ๆ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ที่ครอบคลุมและทั่วถึง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ควา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มก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าวห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</w:t>
      </w:r>
      <w:r w:rsidR="000866F8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างกาวกระโดดทางวิทยา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ศา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สตรและเทคโนโลยีสงผลตอตลาดแรงงานและการ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ดําเนิน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ชีวิต</w:t>
      </w:r>
      <w:r w:rsidR="000866F8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ของเด็กและเยาวชน การเปลี่ยนแปลงสภาพภูมิอากาศภัยธรรมชาติ และอุบัติภัยรูปแบบใ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 มีความผันผวนและรุนแรงสงผลตอการ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ดําร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งชีวิต รวมทั้งทรัพยากรทางธรรมชาติต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ๆ ที่มี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จํากัด การกอการร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มีแนวโนม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ขยายตัว ควบคุม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ยาก โดยทวีความรุนแรง ความถี่ มีรูปแบบและวิธีการที่ซับซ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มากขึ้น</w:t>
      </w:r>
    </w:p>
    <w:p w:rsidR="00741977" w:rsidRPr="00340606" w:rsidRDefault="00741977" w:rsidP="00741977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3.2 ด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าน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เศรษฐกิจ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พบวา การรวมกลุมทางเศรษฐกิจในภูมิภาคอาเซียน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ใหรูปแบบการคา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มีแนวโน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มเปลี่ยน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แปลงไป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สู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การคาเสรีมากขึ้น และมีการรวมกลุมทางเศรษฐกิจที่หลากหลายขึ้น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สงผลใหเกิดการเคลื่อนยา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ยข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องประชากรในสังคมที่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ดเสรีทางเศรษฐกิจในอาเซียน</w:t>
      </w:r>
    </w:p>
    <w:p w:rsidR="00741977" w:rsidRPr="00340606" w:rsidRDefault="00741977" w:rsidP="00741977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3.3 ดา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นสุ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ขอนามัย และพัฒนาการการเรียนรู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พบวา กลุมเด็กปฐมวัย (๐-๕ ป) ยังมีพัฒนาการ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สมวัย มีแนวโน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นโรคน</w:t>
      </w:r>
      <w:r w:rsidR="00051DB7">
        <w:rPr>
          <w:rFonts w:ascii="TH SarabunIT๙" w:hAnsi="TH SarabunIT๙" w:cs="TH SarabunIT๙"/>
          <w:color w:val="000000"/>
          <w:sz w:val="32"/>
          <w:szCs w:val="32"/>
          <w:cs/>
        </w:rPr>
        <w:t>้</w:t>
      </w:r>
      <w:r w:rsidR="00051DB7"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หนักเกินสูงขึ้น มีภาวะ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ทุพ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โภชนาการเรื้อรังหรือเตี้ยกวาเกณฑมาตรฐาน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เมื่อเทียบกับอายุ กลุมเด็กวัยเรียนมีปญหาดานความสามารถทางเชาวปญหา (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IQ)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และความฉลาด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ทางอารมณ (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EQ)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และวัยรุนมีปญหาการตั้งครรภก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วัยอันควร กลุมเยาวชน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รับการพัฒนาทักษะ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แรงงานที่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สอดรับกับความตองการของตลาดแรงงาน</w:t>
      </w:r>
    </w:p>
    <w:p w:rsidR="00741977" w:rsidRPr="00340606" w:rsidRDefault="00741977" w:rsidP="00741977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3.4 ด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าน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คุณธรรม จริยธรรมและความ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นพลเมือง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พบวา คนไทยสวนใ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หญ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ยังมีปญหาด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คุณธรรมจริยธรรม รวมทั้งเด็กและเยาวชนในชุมชนเมืองและทองถิ่นมีพฤติกรรมเสี่ยง</w:t>
      </w:r>
    </w:p>
    <w:p w:rsidR="00741977" w:rsidRPr="00340606" w:rsidRDefault="00741977" w:rsidP="00741977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3.5 ด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าน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การบริหารจัดการ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พบวา ยัง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มีระบบขอมูลด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เด็กและเยาวชนที่จะรองรับการวางแผนและ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  <w:t>การ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ดําเนินงาน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ตามแผน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อเนื่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อง การบังคับใชกฎหมายยังมีขอ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จํา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กัด และการมีสวนร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ของเด็กและเยาวชน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ูในระดับการร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แสดงความเห็น ร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รับรู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ร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รับผิดชอบและ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ดําเนินการ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ยังมีจํากัด</w:t>
      </w:r>
    </w:p>
    <w:p w:rsidR="00741977" w:rsidRDefault="00741977" w:rsidP="00741977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4"/>
          <w:szCs w:val="34"/>
        </w:rPr>
      </w:pPr>
      <w:r w:rsidRPr="00340606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4. สรุปกรอบแนวคิดแผนพัฒนาเด็กและเยาวชนแหงชาติ ฉบับที่ ๒ พ.ศ. ๒๕๖๐- ๒๕๖๔</w:t>
      </w:r>
    </w:p>
    <w:p w:rsidR="00741977" w:rsidRPr="00340606" w:rsidRDefault="00741977" w:rsidP="00741977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การพัฒนาเด็กและเยาวชนในระ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หว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 พ.ศ. ๒๕๖๐ 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–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๒๕๖๔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นําเป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าหมายยุทธ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ศา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สตรชาติ</w:t>
      </w:r>
      <w:r w:rsidR="000866F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๒๐ ป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าหมายของแผนพัฒนาเศรษฐกิจและสังคมแหงชาติฉบับที่ ๑๒ การคาดการณแนวโนมสถานการณเด็กและเยาวชน บทเรียนจากการขับเคลื่อนแผนพัฒนาเด็กและเยาวชนแหงชาติพ.ศ. ๒๕๕๕ 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–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๒๕๕๙ และกรอบแนวคิดของทฤษฎีระบบนิเวศวิทยาของบรอน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เฟนเบ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รนเนอร</w:t>
      </w:r>
      <w:r w:rsidRPr="00340606">
        <w:rPr>
          <w:rFonts w:ascii="TH SarabunIT๙" w:hAnsi="TH SarabunIT๙" w:cs="TH SarabunIT๙"/>
          <w:color w:val="000000"/>
          <w:szCs w:val="22"/>
          <w:cs/>
        </w:rPr>
        <w:t>๒๙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นกรอบแนวคิดในการ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กําหนดเป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าหมายที่จะบรรลุ</w:t>
      </w:r>
      <w:r w:rsidR="000866F8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ใน ๕ ป ดังนั้น แนวคิด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สําคัญ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ในการพัฒนาแผนพัฒนาเด็กและเยาวชนแหงชาติ ฉบับที่ ๒ พ.ศ. ๒๕๖๐ 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–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๒๕๖๔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  <w:t>จึง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มุ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งเน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นการพัฒนาที่ตัวเด็กและเยาวชนควบคูกับการเสริมสร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ความเขมแข็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งข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องกลไกสภาพแวดลอมของ</w:t>
      </w:r>
      <w:r w:rsidR="000866F8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เด็กและเยาวชน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แกครอบครัว ชุมชน สังคม และสื่อ โดยเพิ่มการระดมสรรพ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กําลัง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ของทุกภาคสวนทั้งภาครัฐ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  <w:t>ภาคสังคมภาคเศรษฐกิจ ภาควิชาการ และเครือข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เด็กและเยาวชน ที่สงผลตอการพัฒนาเด็กและเยาวชน</w:t>
      </w:r>
      <w:r w:rsidR="000866F8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วทางในการ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กําหนด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ยุทธ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ศา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สตรและมาตรการในการพัฒนาเด็กและเยาวชน โดยมีหลักการ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สําคัญ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ดังตอไปนี้</w:t>
      </w:r>
    </w:p>
    <w:p w:rsidR="00741977" w:rsidRPr="00340606" w:rsidRDefault="00741977" w:rsidP="00741977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4.๑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เ</w:t>
      </w: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ด็กและเยาวชน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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นศูนย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กลางการพัฒนา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มุ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งเน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นที่การพัฒนาเด็กและเยาวชนทุกก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ลุ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มใหมี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  <w:t>ความสมบูรณทั้งด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านร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กาย ใจ อารมณ สังคมและสติป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ญญา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เหมาะสมตามชวงวัยสงเสริมและ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ดโอกาสใหเด็กและเยาวชนสามารถพัฒนาศักยภาพของตนเอง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างแท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จริง รวมทั้งการ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นผู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ที่ตระหนักถึงถึงสิทธิ บทบาท และความรับผิดชอบในหนาที่ที่พึงตองปฏิบัติ มีความตื่นตัวตอปญหาสังคม มีความคิดสร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สรรคและมีสวนร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ในการแกไขปญหาของสังคมในฐานะ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นห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นึ่งใน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เบญ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จภาคีการพัฒนาที่เทาเทียมกันกับภาครัฐ ภาคสังคม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  <w:t>ภาคเศรษฐกิจ และภาควิชาการ</w:t>
      </w:r>
    </w:p>
    <w:p w:rsidR="00741977" w:rsidRPr="00340606" w:rsidRDefault="00741977" w:rsidP="00741977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4.๒ เสริมสร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ความเขมแข็งใหกับ</w:t>
      </w: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กลไกสภาพแวดลอมในการ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ดําร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งชีวิ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ตข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องเด็กและเยาวชน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แก กลไกครอบครัว สถาบันการศึกษา ศาสนา และกลไกดานสื่อที่มีความใกลชิดกับการพัฒนาเด็กและเยาวช</w:t>
      </w:r>
      <w:r w:rsidR="000866F8">
        <w:rPr>
          <w:rFonts w:ascii="TH SarabunIT๙" w:hAnsi="TH SarabunIT๙" w:cs="TH SarabunIT๙" w:hint="cs"/>
          <w:color w:val="000000"/>
          <w:sz w:val="32"/>
          <w:szCs w:val="32"/>
          <w:cs/>
        </w:rPr>
        <w:t>น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โดยตรง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เขามามีบทบาทตอการพัฒนาเด็กและเยาวชน เพื่อใหเด็กและเยาวชน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ดําร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งชีวิตในสภาพแวดลอม</w:t>
      </w:r>
      <w:r w:rsidR="000866F8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ที่เหมาะสม</w:t>
      </w:r>
    </w:p>
    <w:p w:rsidR="00741977" w:rsidRPr="00340606" w:rsidRDefault="00741977" w:rsidP="00741977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4.๓ สงเสริม</w:t>
      </w: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บทบาทเด็กและเยาวชนใหมีสวนร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วม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ในการพัฒนาสังคมและเพิ่ม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มร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วม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มือ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ของทุกภาคสวนในการพัฒนาเด็กและเยาวชนใหเกิดความเขมแข็ง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โดย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มุ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งเน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นใหเกิดการเชื่อมโยงระบบจุลภาคต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ๆ ให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สัม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พันธกัน เชน การเชื่อมโยงระ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หว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ครอบครัวกับสถาบันการศึกษาการเชื่อมโยงระ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หว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ภาครัฐ ภาคสังคม ภาคเศรษฐกิจ ครอบครัวกับเด็กและเยาวชน การเชื่อมประสานระ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หว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างกลไกการ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งานด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  <w:t xml:space="preserve">การพัฒนาเด็กและเยาวชนระดับพื้นที่กับสวนกลาง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น</w:t>
      </w:r>
    </w:p>
    <w:p w:rsidR="00741977" w:rsidRPr="002A009E" w:rsidRDefault="00741977" w:rsidP="00741977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4.๔ สงเสริม</w:t>
      </w:r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ให</w:t>
      </w:r>
      <w:r w:rsidRPr="002A009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ระบบภายนอกส</w:t>
      </w:r>
      <w:proofErr w:type="spellStart"/>
      <w:r w:rsidRPr="002A009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งผลเ</w:t>
      </w:r>
      <w:proofErr w:type="spellEnd"/>
      <w:r w:rsidRPr="002A009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ชิงบวกตอการพัฒนาเด็กและเยาวชน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อาทิ สื่อ หลักสูตร</w:t>
      </w:r>
      <w:r w:rsidRPr="002A009E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การเรียนการสอน การพัฒนาทักษะทางอาชีพ การพัฒนาทักษะทางสังคม</w:t>
      </w:r>
    </w:p>
    <w:p w:rsidR="002754E6" w:rsidRPr="00B36CE9" w:rsidRDefault="00741977" w:rsidP="00051DB7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4.๕ พัฒนาประสิทธิภาพของ</w:t>
      </w:r>
      <w:r w:rsidRPr="002A009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กระบวนการบริหารจัดการในการพัฒนาเด็กและเยาวชน</w:t>
      </w:r>
      <w:r w:rsidRPr="002A009E">
        <w:rPr>
          <w:rFonts w:ascii="TH SarabunIT๙" w:hAnsi="TH SarabunIT๙" w:cs="TH SarabunIT๙"/>
          <w:color w:val="000000"/>
          <w:sz w:val="32"/>
          <w:szCs w:val="32"/>
        </w:rPr>
        <w:br/>
      </w:r>
      <w:proofErr w:type="spellStart"/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แก กลไกทางกฎหมายด</w:t>
      </w:r>
      <w:proofErr w:type="spellStart"/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การปกปองและคุ</w:t>
      </w:r>
      <w:proofErr w:type="spellStart"/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มค</w:t>
      </w:r>
      <w:proofErr w:type="spellEnd"/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รองสิทธิเด็กและเยาวชน ระบบฐานขอม</w:t>
      </w:r>
      <w:proofErr w:type="spellStart"/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ูล</w:t>
      </w:r>
      <w:proofErr w:type="spellEnd"/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สารสนเทศ</w:t>
      </w:r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br/>
        <w:t>ด</w:t>
      </w:r>
      <w:proofErr w:type="spellStart"/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เด็กและเยาวชน การสร</w:t>
      </w:r>
      <w:proofErr w:type="spellStart"/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และการจัดการความรูด</w:t>
      </w:r>
      <w:proofErr w:type="spellStart"/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การพัฒนาเด็กและเยาวชนกลไกการติดตามประเมินผลการ</w:t>
      </w:r>
      <w:proofErr w:type="spellStart"/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ดําเนินการ</w:t>
      </w:r>
      <w:proofErr w:type="spellEnd"/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เพื่อการพัฒนาเด็กและเยาวชน ที่มีความเหมาะสมและทันกับสถานการณที่เปลี่ยนแปลงไปของสังคมทั้งในระดับประเทศ และระดับโลกรวมทั้งการพิจารณาตามกรอบอนุสัญญาว</w:t>
      </w:r>
      <w:proofErr w:type="spellStart"/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าด</w:t>
      </w:r>
      <w:proofErr w:type="spellEnd"/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</w:t>
      </w:r>
      <w:proofErr w:type="spellStart"/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วย</w:t>
      </w:r>
      <w:proofErr w:type="spellEnd"/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สิทธิเด็กที่ครอบคลุม</w:t>
      </w:r>
      <w:r w:rsidR="00394702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๔ ด</w:t>
      </w:r>
      <w:proofErr w:type="spellStart"/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กลา</w:t>
      </w:r>
      <w:proofErr w:type="spellStart"/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วคื</w:t>
      </w:r>
      <w:proofErr w:type="spellEnd"/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อสิทธิในการมีชีวิต การอยูรอด การพัฒนาทางด</w:t>
      </w:r>
      <w:proofErr w:type="spellStart"/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จิตใจ อารมณและสังคม สิทธิที่จะ</w:t>
      </w:r>
      <w:proofErr w:type="spellStart"/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รับ</w:t>
      </w:r>
      <w:r w:rsidR="00394702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การพัฒนาสิทธิที่จะ</w:t>
      </w:r>
      <w:proofErr w:type="spellStart"/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รับการปกปองคุ</w:t>
      </w:r>
      <w:proofErr w:type="spellStart"/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มค</w:t>
      </w:r>
      <w:proofErr w:type="spellEnd"/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รอง และสิทธิในการมีสวนร</w:t>
      </w:r>
      <w:proofErr w:type="spellStart"/>
      <w:r w:rsidRPr="002A009E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</w:p>
    <w:p w:rsidR="00051DB7" w:rsidRPr="002754E6" w:rsidRDefault="00051DB7" w:rsidP="00051DB7">
      <w:pPr>
        <w:spacing w:line="240" w:lineRule="auto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2754E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แผนยุทธศาสตร์การพัฒนาเด็กและเยาวชนแห่งชาติ  ฉบับที่ 2  พ.ศ. 2560 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–</w:t>
      </w:r>
      <w:r w:rsidRPr="002754E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2564</w:t>
      </w:r>
    </w:p>
    <w:p w:rsidR="00051DB7" w:rsidRPr="00B36CE9" w:rsidRDefault="00051DB7" w:rsidP="00051DB7">
      <w:pPr>
        <w:spacing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B36CE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๑. วิสัยทัศน</w:t>
      </w:r>
    </w:p>
    <w:p w:rsidR="00051DB7" w:rsidRPr="00B36CE9" w:rsidRDefault="00051DB7" w:rsidP="00051DB7">
      <w:pPr>
        <w:spacing w:line="240" w:lineRule="auto"/>
        <w:ind w:firstLine="7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เด็กและเยาวชนมีคุณภาพชีวิตที่ดี มีพัฒนาการเหมาะสมตามชวงวัย</w:t>
      </w:r>
      <w:proofErr w:type="spellStart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นพลเมืองสร</w:t>
      </w:r>
      <w:proofErr w:type="spellStart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สรรค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และมีสวนร</w:t>
      </w:r>
      <w:proofErr w:type="spellStart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ในฐานะภาคีที่มีพลังในกระบวนการพัฒนา</w:t>
      </w:r>
    </w:p>
    <w:p w:rsidR="00051DB7" w:rsidRPr="00B36CE9" w:rsidRDefault="00051DB7" w:rsidP="00051DB7">
      <w:pPr>
        <w:spacing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36CE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๒. พันธกิจ</w:t>
      </w:r>
    </w:p>
    <w:p w:rsidR="00051DB7" w:rsidRPr="00B36CE9" w:rsidRDefault="00051DB7" w:rsidP="00051DB7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๒.๑ สงเสริมและพัฒนาเด็กและเยาวชน ทั้งกาย ใจ สติป</w:t>
      </w:r>
      <w:proofErr w:type="spellStart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ญญา</w:t>
      </w:r>
      <w:proofErr w:type="spellEnd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อารมณ สังคมและพฤติกรรมที่เหมาะสมตามชวงวัย มีภูมิคุมก</w:t>
      </w:r>
      <w:proofErr w:type="spellStart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ัน</w:t>
      </w:r>
      <w:proofErr w:type="spellEnd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ในการ</w:t>
      </w:r>
      <w:proofErr w:type="spellStart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ดําร</w:t>
      </w:r>
      <w:proofErr w:type="spellEnd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งชีวิตและ</w:t>
      </w:r>
      <w:proofErr w:type="spellStart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นพลเมืองสร</w:t>
      </w:r>
      <w:proofErr w:type="spellStart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สรรคที่มีคุณภาพ</w:t>
      </w:r>
    </w:p>
    <w:p w:rsidR="00051DB7" w:rsidRPr="00B36CE9" w:rsidRDefault="00051DB7" w:rsidP="00051DB7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๒.๒ เสริมสร</w:t>
      </w:r>
      <w:proofErr w:type="spellStart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และพัฒนาสภาพแวดลอมที่เหมาะสมในการ</w:t>
      </w:r>
      <w:proofErr w:type="spellStart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ดําร</w:t>
      </w:r>
      <w:proofErr w:type="spellEnd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งชีวิ</w:t>
      </w:r>
      <w:proofErr w:type="spellStart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ตข</w:t>
      </w:r>
      <w:proofErr w:type="spellEnd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องเด็กและเยาวชน</w:t>
      </w:r>
    </w:p>
    <w:p w:rsidR="00B07F94" w:rsidRDefault="00051DB7" w:rsidP="00B07F94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๒.๓ พัฒนาระบบการสงเสริมการมีสวนร</w:t>
      </w:r>
      <w:proofErr w:type="spellStart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ของเด็กและเยาวชนในกระบวนการพัฒนา</w:t>
      </w:r>
      <w:proofErr w:type="spellStart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เต็มรูปแบ</w:t>
      </w:r>
      <w:r w:rsidRPr="00B36CE9">
        <w:rPr>
          <w:rFonts w:ascii="TH SarabunIT๙" w:hAnsi="TH SarabunIT๙" w:cs="TH SarabunIT๙" w:hint="cs"/>
          <w:color w:val="000000"/>
          <w:sz w:val="32"/>
          <w:szCs w:val="32"/>
          <w:cs/>
        </w:rPr>
        <w:t>บ</w:t>
      </w:r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และสอดคลองกับการเปลี่ยนแปลงของสถานการณในปจจุบันและแนวโนมในอนาคต</w:t>
      </w:r>
    </w:p>
    <w:p w:rsidR="00B07F94" w:rsidRPr="00B07F94" w:rsidRDefault="00B07F94" w:rsidP="00B07F94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B07F94">
        <w:rPr>
          <w:rFonts w:ascii="TH SarabunIT๙" w:hAnsi="TH SarabunIT๙" w:cs="TH SarabunIT๙"/>
          <w:color w:val="000000"/>
          <w:sz w:val="32"/>
          <w:szCs w:val="32"/>
          <w:cs/>
        </w:rPr>
        <w:t>๒.๔ สงเสริมและพัฒนาการมีสวนร</w:t>
      </w:r>
      <w:proofErr w:type="spellStart"/>
      <w:r w:rsidRPr="00B07F94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B07F94">
        <w:rPr>
          <w:rFonts w:ascii="TH SarabunIT๙" w:hAnsi="TH SarabunIT๙" w:cs="TH SarabunIT๙"/>
          <w:color w:val="000000"/>
          <w:sz w:val="32"/>
          <w:szCs w:val="32"/>
          <w:cs/>
        </w:rPr>
        <w:t>เชิงบูรณาการของภาคีเครือขายทุกภาคสวนในสังคมโดยการระดมสรรพ</w:t>
      </w:r>
      <w:proofErr w:type="spellStart"/>
      <w:r w:rsidRPr="00B07F94">
        <w:rPr>
          <w:rFonts w:ascii="TH SarabunIT๙" w:hAnsi="TH SarabunIT๙" w:cs="TH SarabunIT๙"/>
          <w:color w:val="000000"/>
          <w:sz w:val="32"/>
          <w:szCs w:val="32"/>
          <w:cs/>
        </w:rPr>
        <w:t>กําลัง</w:t>
      </w:r>
      <w:proofErr w:type="spellEnd"/>
      <w:r w:rsidRPr="00B07F94">
        <w:rPr>
          <w:rFonts w:ascii="TH SarabunIT๙" w:hAnsi="TH SarabunIT๙" w:cs="TH SarabunIT๙"/>
          <w:color w:val="000000"/>
          <w:sz w:val="32"/>
          <w:szCs w:val="32"/>
          <w:cs/>
        </w:rPr>
        <w:t>และทรัพยากรเพื่อการพัฒนาเด็กและเยาวชน</w:t>
      </w:r>
    </w:p>
    <w:p w:rsidR="00051DB7" w:rsidRPr="00B07F94" w:rsidRDefault="00B07F94" w:rsidP="00B07F94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07F94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๒.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5</w:t>
      </w:r>
      <w:r w:rsidRPr="00B07F9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พัฒนาคุณภาพและประสิทธิภาพการบริหารจัดการเชิงระบบ ทั้งดานบุคลากร ขอม</w:t>
      </w:r>
      <w:proofErr w:type="spellStart"/>
      <w:r w:rsidRPr="00B07F94">
        <w:rPr>
          <w:rFonts w:ascii="TH SarabunIT๙" w:hAnsi="TH SarabunIT๙" w:cs="TH SarabunIT๙"/>
          <w:color w:val="000000"/>
          <w:sz w:val="32"/>
          <w:szCs w:val="32"/>
          <w:cs/>
        </w:rPr>
        <w:t>ูล</w:t>
      </w:r>
      <w:proofErr w:type="spellEnd"/>
      <w:r w:rsidRPr="00B07F94">
        <w:rPr>
          <w:rFonts w:ascii="TH SarabunIT๙" w:hAnsi="TH SarabunIT๙" w:cs="TH SarabunIT๙"/>
          <w:color w:val="000000"/>
          <w:sz w:val="32"/>
          <w:szCs w:val="32"/>
          <w:cs/>
        </w:rPr>
        <w:t>สารสนเทศ กฎหมาย และการจัดการความรูเพื่อการพัฒนาเด็กและเยาวชน</w:t>
      </w:r>
    </w:p>
    <w:p w:rsidR="00B36CE9" w:rsidRPr="002754E6" w:rsidRDefault="00B36CE9" w:rsidP="002754E6">
      <w:pPr>
        <w:spacing w:line="240" w:lineRule="auto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B36CE9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3</w:t>
      </w:r>
      <w:r w:rsidRPr="00B36CE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ยุทธ</w:t>
      </w:r>
      <w:proofErr w:type="spellStart"/>
      <w:r w:rsidRPr="00B36CE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ศา</w:t>
      </w:r>
      <w:proofErr w:type="spellEnd"/>
      <w:r w:rsidRPr="00B36CE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สตร</w:t>
      </w:r>
      <w:r w:rsidRPr="002754E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แผนพัฒนาเด็กและเยาวชนแหงชาติ พ.ศ. ๒๕๖๐ - ๒๕๖๔</w:t>
      </w:r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นี้ ประกอบด</w:t>
      </w:r>
      <w:proofErr w:type="spellStart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วย</w:t>
      </w:r>
      <w:proofErr w:type="spellEnd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๕ ยุทธ</w:t>
      </w:r>
      <w:proofErr w:type="spellStart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ศา</w:t>
      </w:r>
      <w:proofErr w:type="spellEnd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สตร ดังนี้</w:t>
      </w:r>
    </w:p>
    <w:p w:rsidR="00B36CE9" w:rsidRDefault="00B36CE9" w:rsidP="00B36CE9">
      <w:pPr>
        <w:spacing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  </w:t>
      </w:r>
      <w:r w:rsidRPr="00B36CE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ยุทธ</w:t>
      </w:r>
      <w:proofErr w:type="spellStart"/>
      <w:r w:rsidRPr="00B36CE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ศา</w:t>
      </w:r>
      <w:proofErr w:type="spellEnd"/>
      <w:r w:rsidRPr="00B36CE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สตรที่ ๑ การพัฒนาศักยภาพและสร</w:t>
      </w:r>
      <w:proofErr w:type="spellStart"/>
      <w:r w:rsidRPr="00B36CE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าง</w:t>
      </w:r>
      <w:proofErr w:type="spellEnd"/>
      <w:r w:rsidRPr="00B36CE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ภูมิคุมก</w:t>
      </w:r>
      <w:proofErr w:type="spellStart"/>
      <w:r w:rsidRPr="00B36CE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ัน</w:t>
      </w:r>
      <w:proofErr w:type="spellEnd"/>
      <w:r w:rsidRPr="00B36CE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เด็กและเยาวชน</w:t>
      </w:r>
    </w:p>
    <w:p w:rsidR="00B36CE9" w:rsidRDefault="00B36CE9" w:rsidP="00B36CE9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proofErr w:type="spellStart"/>
      <w:r w:rsidRPr="00B36CE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เป</w:t>
      </w:r>
      <w:proofErr w:type="spellEnd"/>
      <w:r w:rsidRPr="00B36CE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</w:t>
      </w:r>
      <w:proofErr w:type="spellStart"/>
      <w:r w:rsidRPr="00B36CE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าป</w:t>
      </w:r>
      <w:proofErr w:type="spellEnd"/>
      <w:r w:rsidRPr="00B36CE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ระสงค</w:t>
      </w:r>
    </w:p>
    <w:p w:rsidR="00B36CE9" w:rsidRDefault="00B36CE9" w:rsidP="00B36CE9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๑.๑ เด็กและเยาวชนทุกก</w:t>
      </w:r>
      <w:proofErr w:type="spellStart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ลุ</w:t>
      </w:r>
      <w:proofErr w:type="spellEnd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ม</w:t>
      </w:r>
      <w:proofErr w:type="spellStart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รับการพัฒนาคุณภาพชีวิตที่เหมาะสมตามชวงวัย</w:t>
      </w:r>
    </w:p>
    <w:p w:rsidR="00B36CE9" w:rsidRDefault="00B36CE9" w:rsidP="00B36CE9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๑.๒ เด็กและเยาวชน</w:t>
      </w:r>
      <w:proofErr w:type="spellStart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รับการพัฒนาทักษะการเรียนรูเต็มศักยภาพเพื่อใหเติบโต</w:t>
      </w:r>
      <w:proofErr w:type="spellStart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B36CE9">
        <w:rPr>
          <w:rFonts w:ascii="TH SarabunIT๙" w:hAnsi="TH SarabunIT๙" w:cs="TH SarabunIT๙"/>
          <w:color w:val="000000"/>
          <w:sz w:val="32"/>
          <w:szCs w:val="32"/>
          <w:cs/>
        </w:rPr>
        <w:t>น</w:t>
      </w:r>
    </w:p>
    <w:p w:rsidR="00ED4A5F" w:rsidRPr="00ED4A5F" w:rsidRDefault="00ED4A5F" w:rsidP="00ED4A5F">
      <w:pPr>
        <w:spacing w:line="240" w:lineRule="auto"/>
        <w:ind w:firstLine="72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ED4A5F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มาตรการ</w:t>
      </w:r>
    </w:p>
    <w:p w:rsidR="00ED4A5F" w:rsidRDefault="00ED4A5F" w:rsidP="00ED4A5F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มาตรการ ๑.๑ พัฒนาคุณภาพชีวิตเด็กและเยาวชน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แต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ละชวงวัยใหสอดคลองตามพัฒนาการด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านร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กาย จิตใจ อารมณ สังคม และสติป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ญญา</w:t>
      </w:r>
      <w:proofErr w:type="spellEnd"/>
    </w:p>
    <w:p w:rsidR="00ED4A5F" w:rsidRDefault="00ED4A5F" w:rsidP="00ED4A5F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มาตรการ ๑.๒ พัฒนาและคุ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มค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รองเด็กและเยาวชนที่ตองการการคุ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มค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รอง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นพิเศษ</w:t>
      </w:r>
    </w:p>
    <w:p w:rsidR="00ED4A5F" w:rsidRDefault="00ED4A5F" w:rsidP="00ED4A5F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มาตรการ ๑.๓ พัฒนาเด็กและเยาวชนใหมีทักษะการกีฬาขั้นพื้นฐานและน</w:t>
      </w:r>
      <w:r w:rsidR="002A5429">
        <w:rPr>
          <w:rFonts w:ascii="TH SarabunIT๙" w:hAnsi="TH SarabunIT๙" w:cs="TH SarabunIT๙" w:hint="cs"/>
          <w:color w:val="000000"/>
          <w:sz w:val="32"/>
          <w:szCs w:val="32"/>
          <w:cs/>
        </w:rPr>
        <w:t>้ำ</w:t>
      </w:r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ใจนักกีฬา</w:t>
      </w:r>
    </w:p>
    <w:p w:rsidR="00ED4A5F" w:rsidRDefault="00ED4A5F" w:rsidP="00ED4A5F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มาตรการ ๑.๔ พัฒนาเด็กและเยาวชนใหมีทักษะที่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จําเป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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นต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อการ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ดําร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งชีวิตในศตวรรษที่ ๒๑</w:t>
      </w:r>
    </w:p>
    <w:p w:rsidR="00ED4A5F" w:rsidRDefault="00ED4A5F" w:rsidP="00ED4A5F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มาตรการ ๑.๕ พัฒนาเด็กและเยาวชนใหมีศักยภาพทางเศรษฐกิจ</w:t>
      </w:r>
    </w:p>
    <w:p w:rsidR="00ED4A5F" w:rsidRDefault="00ED4A5F" w:rsidP="00ED4A5F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มาตรการ ๑.๖ พัฒนาเด็กและเยาวชนใหมีคุณธรรม จริยธรรม และทักษะทางสังคม</w:t>
      </w:r>
    </w:p>
    <w:p w:rsidR="00ED4A5F" w:rsidRDefault="00ED4A5F" w:rsidP="00ED4A5F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มาตรการ ๑.๗ พัฒนาเด็กและเยาวชนใหมี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จิตสํานึก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มีทักษะการพัฒนาสิ่งแวดลอม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ยั่งยืน</w:t>
      </w:r>
      <w:r w:rsidR="00394702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และมีความสามารถในการ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ดําร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งชีวิตภายใต</w:t>
      </w:r>
    </w:p>
    <w:p w:rsidR="00ED4A5F" w:rsidRPr="00CD0969" w:rsidRDefault="00ED4A5F" w:rsidP="002754E6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D09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ยุทธ</w:t>
      </w:r>
      <w:proofErr w:type="spellStart"/>
      <w:r w:rsidRPr="00CD09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ศา</w:t>
      </w:r>
      <w:proofErr w:type="spellEnd"/>
      <w:r w:rsidRPr="00CD09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สตรที่ ๒ การเสริมสร</w:t>
      </w:r>
      <w:proofErr w:type="spellStart"/>
      <w:r w:rsidRPr="00CD09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าง</w:t>
      </w:r>
      <w:proofErr w:type="spellEnd"/>
      <w:r w:rsidRPr="00CD09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ความเขมแข็</w:t>
      </w:r>
      <w:proofErr w:type="spellStart"/>
      <w:r w:rsidRPr="00CD09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งข</w:t>
      </w:r>
      <w:proofErr w:type="spellEnd"/>
      <w:r w:rsidRPr="00CD09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องกลไกสภาพแวดลอมใหเอื้อตอการพัฒนาเด็กและเยาวชน </w:t>
      </w:r>
      <w:proofErr w:type="spellStart"/>
      <w:r w:rsidRPr="00CD09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อย</w:t>
      </w:r>
      <w:proofErr w:type="spellEnd"/>
      <w:r w:rsidRPr="00CD09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</w:t>
      </w:r>
      <w:proofErr w:type="spellStart"/>
      <w:r w:rsidRPr="00CD09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าง</w:t>
      </w:r>
      <w:proofErr w:type="spellEnd"/>
      <w:r w:rsidRPr="00CD09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มีประสิทธิภาพ</w:t>
      </w:r>
    </w:p>
    <w:p w:rsidR="00ED4A5F" w:rsidRPr="00CD0969" w:rsidRDefault="00ED4A5F" w:rsidP="00ED4A5F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proofErr w:type="spellStart"/>
      <w:r w:rsidRPr="00CD09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เป</w:t>
      </w:r>
      <w:proofErr w:type="spellEnd"/>
      <w:r w:rsidRPr="00CD09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</w:t>
      </w:r>
      <w:proofErr w:type="spellStart"/>
      <w:r w:rsidRPr="00CD0969">
        <w:rPr>
          <w:rFonts w:ascii="TH SarabunIT๙" w:hAnsi="TH SarabunIT๙" w:cs="TH SarabunIT๙"/>
          <w:b/>
          <w:bCs/>
          <w:color w:val="000000"/>
          <w:sz w:val="28"/>
          <w:cs/>
        </w:rPr>
        <w:t>าป</w:t>
      </w:r>
      <w:proofErr w:type="spellEnd"/>
      <w:r w:rsidRPr="00CD0969">
        <w:rPr>
          <w:rFonts w:ascii="TH SarabunIT๙" w:hAnsi="TH SarabunIT๙" w:cs="TH SarabunIT๙"/>
          <w:b/>
          <w:bCs/>
          <w:color w:val="000000"/>
          <w:sz w:val="28"/>
          <w:cs/>
        </w:rPr>
        <w:t>ระ</w:t>
      </w:r>
      <w:r w:rsidRPr="00CD09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สงค</w:t>
      </w:r>
    </w:p>
    <w:p w:rsidR="00ED4A5F" w:rsidRDefault="00ED4A5F" w:rsidP="00ED4A5F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๒.๑ กลไกสภาพแวดลอม (ครอบครัว ศาสนา โรงเรียน ชุมชน และสื่อ) ที่ปลอดภัย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สําหรับ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การ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ดําร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งชีวิตและเอื้อตอการพัฒนาศักยภาพของเด็กและเยาวชน เพื่อใหเด็กและเยาวชนสามารถ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ูในสภาพแวดลอมที่เหมาะสมตามบริบทของพื้นที่</w:t>
      </w:r>
    </w:p>
    <w:p w:rsidR="002A5429" w:rsidRPr="00EA7682" w:rsidRDefault="00ED4A5F" w:rsidP="00EA7682">
      <w:pPr>
        <w:spacing w:line="240" w:lineRule="auto"/>
        <w:ind w:firstLine="720"/>
        <w:jc w:val="thaiDistribute"/>
        <w:rPr>
          <w:rFonts w:ascii="TH SarabunIT๙" w:hAnsi="TH SarabunIT๙" w:cs="TH SarabunIT๙" w:hint="cs"/>
          <w:color w:val="000000"/>
          <w:sz w:val="32"/>
          <w:szCs w:val="32"/>
        </w:rPr>
      </w:pPr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๒.๒ มีพื้นที่และสื่อสร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สรรคเพื่อการเรียนรูของเด็กและเยาวชนทั้งใน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ออน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ไลนและ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ออฟ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ไลน</w:t>
      </w:r>
    </w:p>
    <w:p w:rsidR="00ED4A5F" w:rsidRPr="00ED4A5F" w:rsidRDefault="00ED4A5F" w:rsidP="00ED4A5F">
      <w:pPr>
        <w:spacing w:line="240" w:lineRule="auto"/>
        <w:ind w:firstLine="7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ED4A5F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มาตรการ</w:t>
      </w:r>
    </w:p>
    <w:p w:rsidR="00ED4A5F" w:rsidRDefault="00ED4A5F" w:rsidP="00ED4A5F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มาตรการ ๒.๑ เสริมสร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ความเขมแข็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งข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องกลไกสถาบันครอบครัว และการจัดสวัสดิการ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สําหรั</w:t>
      </w:r>
      <w:r w:rsidR="00394702">
        <w:rPr>
          <w:rFonts w:ascii="TH SarabunIT๙" w:hAnsi="TH SarabunIT๙" w:cs="TH SarabunIT๙" w:hint="cs"/>
          <w:color w:val="000000"/>
          <w:sz w:val="32"/>
          <w:szCs w:val="32"/>
          <w:cs/>
        </w:rPr>
        <w:t>บ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ครอบครัวตามนโยบายของรัฐ</w:t>
      </w:r>
    </w:p>
    <w:p w:rsidR="00ED4A5F" w:rsidRDefault="00ED4A5F" w:rsidP="00ED4A5F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มาตรการ ๒.๒ เสริมสร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ความเขมแข็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งข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องกลไกสถาบันศาสนาในการพัฒนาเด็กและเยาวชน</w:t>
      </w:r>
    </w:p>
    <w:p w:rsidR="00ED4A5F" w:rsidRDefault="00ED4A5F" w:rsidP="00ED4A5F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มาตรการ ๒.๓ เสริมสร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ความเขมแข็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งข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องกลไก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ศูนย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พัฒนาเด็กปฐมวัยและสถาบันการศึกษาในการพัฒนาการเรียนรูของเด็กและเยาวชน</w:t>
      </w:r>
    </w:p>
    <w:p w:rsidR="00ED4A5F" w:rsidRDefault="00ED4A5F" w:rsidP="00ED4A5F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มาตรการ ๒.๔ เสริมสร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ความเขมแข็งของชุมชนในการพัฒนาเด็กและเยาวชน</w:t>
      </w:r>
    </w:p>
    <w:p w:rsidR="00ED4A5F" w:rsidRPr="00CD0969" w:rsidRDefault="00ED4A5F" w:rsidP="00ED4A5F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D09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ยุทธ</w:t>
      </w:r>
      <w:proofErr w:type="spellStart"/>
      <w:r w:rsidRPr="00CD09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ศา</w:t>
      </w:r>
      <w:proofErr w:type="spellEnd"/>
      <w:r w:rsidRPr="00CD09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สตรที่ ๓ การสงเสริมการมีสวนร</w:t>
      </w:r>
      <w:proofErr w:type="spellStart"/>
      <w:r w:rsidRPr="00CD09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วม</w:t>
      </w:r>
      <w:proofErr w:type="spellEnd"/>
      <w:r w:rsidRPr="00CD09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ของเด็กและเยาวชน</w:t>
      </w:r>
    </w:p>
    <w:p w:rsidR="0073247C" w:rsidRPr="00CD0969" w:rsidRDefault="0073247C" w:rsidP="0073247C">
      <w:pPr>
        <w:spacing w:line="240" w:lineRule="auto"/>
        <w:ind w:firstLine="7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proofErr w:type="spellStart"/>
      <w:r w:rsidRPr="00CD0969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เ</w:t>
      </w:r>
      <w:r w:rsidRPr="00CD09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</w:t>
      </w:r>
      <w:proofErr w:type="spellEnd"/>
      <w:r w:rsidRPr="00CD09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</w:t>
      </w:r>
      <w:proofErr w:type="spellStart"/>
      <w:r w:rsidRPr="00CD09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าป</w:t>
      </w:r>
      <w:proofErr w:type="spellEnd"/>
      <w:r w:rsidRPr="00CD09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ระสงค</w:t>
      </w:r>
    </w:p>
    <w:p w:rsidR="0073247C" w:rsidRDefault="0073247C" w:rsidP="0073247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๓.๑ ภาพลักษณที่มีคุณค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าแ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ละทันสมัยของเด็กและเยาวชนและการมีสวนร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วมอย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ี</w:t>
      </w:r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คุณภาพของ</w:t>
      </w:r>
      <w:r w:rsidR="00394702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เด็กและเยาวชนในกระบวนการพัฒนา</w:t>
      </w:r>
    </w:p>
    <w:p w:rsidR="0073247C" w:rsidRDefault="0073247C" w:rsidP="0073247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๓.๒ เด็กและเยาวชนมี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จิตสํานึก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และมีสวนร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ในฐานะ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ผู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ขับเคลื่อนและดูแลชุมชนและสังคมซึ่งเกิดจากการพัฒนาศักยภาพ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างเป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นระบบ</w:t>
      </w:r>
    </w:p>
    <w:p w:rsidR="0073247C" w:rsidRDefault="0073247C" w:rsidP="0073247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๓.๓ เด็กและเยาวชนรวมกลุมก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ัน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ทั้งในและนอกระบบการศึกษา และ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รับการสนับสนุนให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ทํางาน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พัฒนา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างต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อเนื่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อง</w:t>
      </w:r>
    </w:p>
    <w:p w:rsidR="0073247C" w:rsidRDefault="0073247C" w:rsidP="0073247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๓.๔ กลุมเด็กและเยาวชนทุกก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ลุ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มมีโอกาส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รับการสนับสนุนทรัพยากร เพื่อใหสามารถมีสวนร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ในกระบวนการพัฒนา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มีคุณภาพ มีพลัง และต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อเนื่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อง</w:t>
      </w:r>
    </w:p>
    <w:p w:rsidR="0073247C" w:rsidRDefault="0073247C" w:rsidP="0073247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๓.๕ เครือข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าย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เด็กและเยาวชน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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นห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นึ่งใน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เบญ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จภาคีเพื่อการพัฒนา และ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นตัวแทนในเวทีระดับชาติภูมิภาคและสากลอย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มีประสิทธิภาพ</w:t>
      </w:r>
    </w:p>
    <w:p w:rsidR="0073247C" w:rsidRPr="00394702" w:rsidRDefault="0073247C" w:rsidP="00394702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๓.๖ มีกลไกหลักในระดับชาติและพื้นที่เพื่อรับผิดชอบการ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ดําเนินงาน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ตามระบบการสงเสริมการมี</w:t>
      </w:r>
      <w:r w:rsidR="00394702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สวนร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ของเด็กและเยาวชน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มีประสิทธิภาพ</w:t>
      </w:r>
    </w:p>
    <w:p w:rsidR="0073247C" w:rsidRPr="0073247C" w:rsidRDefault="0073247C" w:rsidP="0073247C">
      <w:pPr>
        <w:spacing w:line="240" w:lineRule="auto"/>
        <w:ind w:firstLine="7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73247C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มาตรการ</w:t>
      </w:r>
    </w:p>
    <w:p w:rsidR="0030126C" w:rsidRDefault="00ED4A5F" w:rsidP="00ED4A5F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มาตรการ ๓.๑ รณรงค สงเสริมเพื่อใหความรูความเขาใจแกสังคม เด็กและเยาวชน และ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ผู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ที่เกี่ยวของ เกี่ยวกับโลกทัศนของคนรุนใ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หม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 ความหมายขอบเขต และกระบวนการพัฒนาการมีสวนร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ของเด็กและเยาวชนที่มีคุณภาพและ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นระบบ</w:t>
      </w:r>
    </w:p>
    <w:p w:rsidR="0030126C" w:rsidRDefault="00ED4A5F" w:rsidP="00ED4A5F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มาตรการ ๓.๒ สร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ระบบการพัฒนาศักยภาพและการเสริมพลังเพื่อการ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นพลเมืองสร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สรรคและ</w:t>
      </w:r>
      <w:r w:rsidR="0030126C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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นผู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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นํา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การเปลี่ยนแปลง เพื่อการมีสวนร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ของเด็กและเยาวชนในระบวนการพัฒนาที่มีประสิทธิภาพ และยั่งยืน โดยครอบคลุมทุกระดับและทุกมิติ</w:t>
      </w:r>
    </w:p>
    <w:p w:rsidR="00ED4A5F" w:rsidRDefault="00ED4A5F" w:rsidP="00ED4A5F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มาตรการ ๓.๓ สนับสนุนเด็กและเยาวชนในและนอกระบบการศึกษาใหรวมกลุม และ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ทํางาน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พัฒนาชุมชนและสังคม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างสม่ําเสมอ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และต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อเนื่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องมาตรการ ๓.๔ สร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ระบบการสนับสนุนทรัพยากร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สําหรับ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กลุมเด็กและเยาวชนในการ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กิจกรรมเพื่อพัฒนาชุมชนและสังคม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างเพียงพอ ต</w:t>
      </w:r>
      <w:proofErr w:type="spellStart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อเนื่</w:t>
      </w:r>
      <w:proofErr w:type="spellEnd"/>
      <w:r w:rsidRPr="00ED4A5F">
        <w:rPr>
          <w:rFonts w:ascii="TH SarabunIT๙" w:hAnsi="TH SarabunIT๙" w:cs="TH SarabunIT๙"/>
          <w:color w:val="000000"/>
          <w:sz w:val="32"/>
          <w:szCs w:val="32"/>
          <w:cs/>
        </w:rPr>
        <w:t>อง และทั่วถึง</w:t>
      </w:r>
    </w:p>
    <w:p w:rsidR="0030126C" w:rsidRDefault="0030126C" w:rsidP="0030126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มาตรการ ๓.๔ สร</w:t>
      </w:r>
      <w:proofErr w:type="spellStart"/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ระบบการสนับสนุนทรัพยากร</w:t>
      </w:r>
      <w:proofErr w:type="spellStart"/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สําหรับ</w:t>
      </w:r>
      <w:proofErr w:type="spellEnd"/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กลุมเด็กและเยาวชนในการ</w:t>
      </w:r>
      <w:proofErr w:type="spellStart"/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กิจกรรมเพื่อพัฒนาชุมชนและสังคม</w:t>
      </w:r>
      <w:proofErr w:type="spellStart"/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างเพียงพอ ต</w:t>
      </w:r>
      <w:proofErr w:type="spellStart"/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อเนื่</w:t>
      </w:r>
      <w:proofErr w:type="spellEnd"/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อง และทั่วถึง</w:t>
      </w:r>
    </w:p>
    <w:p w:rsidR="0030126C" w:rsidRDefault="0030126C" w:rsidP="0030126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มาตรการ ๓.๕ สร</w:t>
      </w:r>
      <w:proofErr w:type="spellStart"/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เสริมพลังและสถานะของเครือข</w:t>
      </w:r>
      <w:proofErr w:type="spellStart"/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าย</w:t>
      </w:r>
      <w:proofErr w:type="spellEnd"/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เด็กและเยาวชนให</w:t>
      </w:r>
      <w:proofErr w:type="spellStart"/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</w:t>
      </w:r>
      <w:proofErr w:type="spellStart"/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นศูนย</w:t>
      </w:r>
      <w:proofErr w:type="spellEnd"/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รวมและ</w:t>
      </w:r>
      <w:proofErr w:type="spellStart"/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นตัวแทนของก</w:t>
      </w:r>
      <w:proofErr w:type="spellStart"/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ลุ</w:t>
      </w:r>
      <w:proofErr w:type="spellEnd"/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มเด็กและเยาวชนในกระบวนการพัฒนาเทาเทียมกับภาคสวนอื่น ๆ รวมทั้งมีบทบาทระดับชาติ ภูมิภาค และสากล</w:t>
      </w:r>
      <w:proofErr w:type="spellStart"/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</w:t>
      </w:r>
      <w:proofErr w:type="spellStart"/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มีประสิทธิภาพ</w:t>
      </w:r>
    </w:p>
    <w:p w:rsidR="0030126C" w:rsidRDefault="0030126C" w:rsidP="0030126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มาตรการ ๓.๖ </w:t>
      </w:r>
      <w:proofErr w:type="spellStart"/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กําหนด</w:t>
      </w:r>
      <w:proofErr w:type="spellEnd"/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และสร</w:t>
      </w:r>
      <w:proofErr w:type="spellStart"/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ความเขมแข็งใหแกหน</w:t>
      </w:r>
      <w:proofErr w:type="spellStart"/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วย</w:t>
      </w:r>
      <w:proofErr w:type="spellEnd"/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งานรับผิดชอบหลักในการสงเสริมการมี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สวนร</w:t>
      </w:r>
      <w:proofErr w:type="spellStart"/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30126C">
        <w:rPr>
          <w:rFonts w:ascii="TH SarabunIT๙" w:hAnsi="TH SarabunIT๙" w:cs="TH SarabunIT๙"/>
          <w:color w:val="000000"/>
          <w:sz w:val="32"/>
          <w:szCs w:val="32"/>
          <w:cs/>
        </w:rPr>
        <w:t>ของเด็กและเยาวชนในกระบวนการพัฒนา ทั้งในระดับประเทศและพื้นที่</w:t>
      </w:r>
    </w:p>
    <w:p w:rsidR="0073247C" w:rsidRDefault="0073247C" w:rsidP="0030126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73247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ยุทธ</w:t>
      </w:r>
      <w:proofErr w:type="spellStart"/>
      <w:r w:rsidRPr="0073247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ศา</w:t>
      </w:r>
      <w:proofErr w:type="spellEnd"/>
      <w:r w:rsidRPr="0073247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สตรที่ ๔ การสงเสริมบทบาทและระดม</w:t>
      </w:r>
      <w:proofErr w:type="spellStart"/>
      <w:r w:rsidRPr="0073247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</w:t>
      </w:r>
      <w:proofErr w:type="spellEnd"/>
      <w:r w:rsidRPr="0073247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มร</w:t>
      </w:r>
      <w:proofErr w:type="spellStart"/>
      <w:r w:rsidRPr="0073247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วม</w:t>
      </w:r>
      <w:proofErr w:type="spellEnd"/>
      <w:r w:rsidRPr="0073247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มือของทุกภาคสวนในการพัฒนาเด็ก</w:t>
      </w:r>
      <w:r w:rsidR="0039470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br/>
      </w:r>
      <w:r w:rsidRPr="0073247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และเยาวชน</w:t>
      </w:r>
    </w:p>
    <w:p w:rsidR="00352DA6" w:rsidRDefault="00352DA6" w:rsidP="0030126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proofErr w:type="spellStart"/>
      <w:r w:rsidRPr="00352DA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เป</w:t>
      </w:r>
      <w:proofErr w:type="spellEnd"/>
      <w:r w:rsidRPr="00352DA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</w:t>
      </w:r>
      <w:proofErr w:type="spellStart"/>
      <w:r w:rsidRPr="00352DA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าป</w:t>
      </w:r>
      <w:proofErr w:type="spellEnd"/>
      <w:r w:rsidRPr="00352DA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ระสงค</w:t>
      </w:r>
    </w:p>
    <w:p w:rsidR="00352DA6" w:rsidRDefault="00352DA6" w:rsidP="0030126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การขับเคลื่อนงานด</w:t>
      </w:r>
      <w:proofErr w:type="spellStart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เด็กและเยาวชนในทุกระดับ ตั้ง</w:t>
      </w:r>
      <w:proofErr w:type="spellStart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แต</w:t>
      </w:r>
      <w:proofErr w:type="spellEnd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ชุมชน </w:t>
      </w:r>
      <w:proofErr w:type="spellStart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ตําบล</w:t>
      </w:r>
      <w:proofErr w:type="spellEnd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proofErr w:type="spellStart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อําเภอ</w:t>
      </w:r>
      <w:proofErr w:type="spellEnd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จังหวัด และประเทศ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proofErr w:type="spellStart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นไปในทิศทางเดียวกัน โดยร</w:t>
      </w:r>
      <w:proofErr w:type="spellStart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กันขับเคลื่อนในลักษณะการระดมสรรพ</w:t>
      </w:r>
      <w:proofErr w:type="spellStart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กําลัง</w:t>
      </w:r>
      <w:proofErr w:type="spellEnd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และทรัพยากรจากภาคีเครือข</w:t>
      </w:r>
      <w:proofErr w:type="spellStart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าย</w:t>
      </w:r>
      <w:proofErr w:type="spellEnd"/>
      <w:r w:rsidR="00394702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ที่ประกอบด</w:t>
      </w:r>
      <w:proofErr w:type="spellStart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วย</w:t>
      </w:r>
      <w:proofErr w:type="spellEnd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องคกรภาครัฐ องคกรปกครองสวนทองถิ่น องคกรภาค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ประชาสังคม องคกรภาคเอกชน องคกรภาคธุรกิจ และองคกรเด็กและเยาวชน เพื่อใหการขับเคลื่อน</w:t>
      </w:r>
      <w:proofErr w:type="spellStart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</w:t>
      </w:r>
      <w:proofErr w:type="spellStart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นไ</w:t>
      </w:r>
      <w:proofErr w:type="spellEnd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ปอย</w:t>
      </w:r>
      <w:proofErr w:type="spellStart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มีประสิทธิภาพ และ</w:t>
      </w:r>
      <w:proofErr w:type="spellStart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นํา</w:t>
      </w:r>
      <w:proofErr w:type="spellEnd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ไป</w:t>
      </w:r>
      <w:proofErr w:type="spellStart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สู</w:t>
      </w:r>
      <w:proofErr w:type="spellEnd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การพัฒนาเด็กและเยาวชน</w:t>
      </w:r>
      <w:proofErr w:type="spellStart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างแท</w:t>
      </w:r>
      <w:proofErr w:type="spellEnd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จริง</w:t>
      </w:r>
    </w:p>
    <w:p w:rsidR="00352DA6" w:rsidRPr="00352DA6" w:rsidRDefault="00352DA6" w:rsidP="0030126C">
      <w:pPr>
        <w:spacing w:line="240" w:lineRule="auto"/>
        <w:ind w:firstLine="7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352DA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มาตรการ</w:t>
      </w:r>
    </w:p>
    <w:p w:rsidR="0073247C" w:rsidRDefault="0073247C" w:rsidP="0030126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มาตรการ ๔.๑ สงเสริมบทบาทองคกรปกครองสวนทองถิ่นในการพัฒนาเด็กและเยาวชน</w:t>
      </w:r>
    </w:p>
    <w:p w:rsidR="0073247C" w:rsidRDefault="0073247C" w:rsidP="0073247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มาตรการ ๔.๒ สงเสริมบทบาทองคกรภาคธุรกิจและธุรกิจเพื่อสังคมในการพัฒนาเด็กและเยาวชน</w:t>
      </w:r>
    </w:p>
    <w:p w:rsidR="00352DA6" w:rsidRPr="00EA7682" w:rsidRDefault="0073247C" w:rsidP="00EA7682">
      <w:pPr>
        <w:spacing w:line="240" w:lineRule="auto"/>
        <w:ind w:firstLine="720"/>
        <w:jc w:val="thaiDistribute"/>
        <w:rPr>
          <w:rFonts w:ascii="TH SarabunIT๙" w:hAnsi="TH SarabunIT๙" w:cs="TH SarabunIT๙" w:hint="cs"/>
          <w:color w:val="000000"/>
          <w:sz w:val="32"/>
          <w:szCs w:val="32"/>
        </w:rPr>
      </w:pPr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มาตรการ ๔.๓ ระดม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ควา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มร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มือทุกภาคสวน 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มุ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งสู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การพัฒนานโยบายและการลงทุนด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</w:t>
      </w:r>
      <w:r w:rsidR="00394702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เด็กและเยาวชนของประเทศ</w:t>
      </w:r>
    </w:p>
    <w:p w:rsidR="0073247C" w:rsidRDefault="0073247C" w:rsidP="0030126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73247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ยุทธ</w:t>
      </w:r>
      <w:proofErr w:type="spellStart"/>
      <w:r w:rsidRPr="0073247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ศา</w:t>
      </w:r>
      <w:proofErr w:type="spellEnd"/>
      <w:r w:rsidRPr="0073247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สตรที่ ๕ การพัฒนานวัตกรรมการบริหารจัดการในการพัฒนาเด็กและเยาวชน</w:t>
      </w:r>
    </w:p>
    <w:p w:rsidR="00352DA6" w:rsidRDefault="00352DA6" w:rsidP="0030126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proofErr w:type="spellStart"/>
      <w:r w:rsidRPr="00352DA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เป</w:t>
      </w:r>
      <w:proofErr w:type="spellEnd"/>
      <w:r w:rsidRPr="00352DA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</w:t>
      </w:r>
      <w:proofErr w:type="spellStart"/>
      <w:r w:rsidRPr="00352DA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าป</w:t>
      </w:r>
      <w:proofErr w:type="spellEnd"/>
      <w:r w:rsidRPr="00352DA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ระสงค</w:t>
      </w:r>
    </w:p>
    <w:p w:rsidR="00352DA6" w:rsidRDefault="00352DA6" w:rsidP="0030126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๕.๑ บุคลากรด</w:t>
      </w:r>
      <w:proofErr w:type="spellStart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การพัฒนาเด็กและเยาวชนสามารถสงเสริมการมีสวนร</w:t>
      </w:r>
      <w:proofErr w:type="spellStart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ของเด็กและเยาวชน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ในกระบวนการพัฒนา </w:t>
      </w:r>
      <w:proofErr w:type="spellStart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</w:t>
      </w:r>
      <w:proofErr w:type="spellStart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มีประสิทธิภาพ</w:t>
      </w:r>
    </w:p>
    <w:p w:rsidR="00352DA6" w:rsidRDefault="00352DA6" w:rsidP="0030126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๕.๒ การบูรณาการขอม</w:t>
      </w:r>
      <w:proofErr w:type="spellStart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ูล</w:t>
      </w:r>
      <w:proofErr w:type="spellEnd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สารสนเทศด</w:t>
      </w:r>
      <w:proofErr w:type="spellStart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เด็กและเยาวชน และมีระบบ</w:t>
      </w:r>
      <w:proofErr w:type="spellStart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ศูนย</w:t>
      </w:r>
      <w:proofErr w:type="spellEnd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ขอม</w:t>
      </w:r>
      <w:proofErr w:type="spellStart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ูล</w:t>
      </w:r>
      <w:proofErr w:type="spellEnd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และเครือข</w:t>
      </w:r>
      <w:proofErr w:type="spellStart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าย</w:t>
      </w:r>
      <w:proofErr w:type="spellEnd"/>
      <w:r w:rsidR="00394702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การเรียนรูด</w:t>
      </w:r>
      <w:proofErr w:type="spellStart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การมีสวนร</w:t>
      </w:r>
      <w:proofErr w:type="spellStart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352DA6">
        <w:rPr>
          <w:rFonts w:ascii="TH SarabunIT๙" w:hAnsi="TH SarabunIT๙" w:cs="TH SarabunIT๙"/>
          <w:color w:val="000000"/>
          <w:sz w:val="32"/>
          <w:szCs w:val="32"/>
          <w:cs/>
        </w:rPr>
        <w:t>ของเด็กและเยาวชนในกระบวนการพัฒนาที่มีประสิทธิภาพ</w:t>
      </w:r>
    </w:p>
    <w:p w:rsidR="00051DB7" w:rsidRDefault="00741977" w:rsidP="00051DB7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741977">
        <w:rPr>
          <w:rFonts w:ascii="TH SarabunIT๙" w:hAnsi="TH SarabunIT๙" w:cs="TH SarabunIT๙"/>
          <w:color w:val="000000"/>
          <w:sz w:val="32"/>
          <w:szCs w:val="32"/>
          <w:cs/>
        </w:rPr>
        <w:t>๕.๓ ระบบและกระบวนการบริหารจัดการในการพัฒนาเด็กและเยาวชนที่มีประสิทธิภาพและ</w:t>
      </w:r>
      <w:proofErr w:type="spellStart"/>
      <w:r w:rsidRPr="00741977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741977">
        <w:rPr>
          <w:rFonts w:ascii="TH SarabunIT๙" w:hAnsi="TH SarabunIT๙" w:cs="TH SarabunIT๙"/>
          <w:color w:val="000000"/>
          <w:sz w:val="32"/>
          <w:szCs w:val="32"/>
          <w:cs/>
        </w:rPr>
        <w:t></w:t>
      </w:r>
      <w:proofErr w:type="spellStart"/>
      <w:r w:rsidRPr="00741977">
        <w:rPr>
          <w:rFonts w:ascii="TH SarabunIT๙" w:hAnsi="TH SarabunIT๙" w:cs="TH SarabunIT๙"/>
          <w:color w:val="000000"/>
          <w:sz w:val="32"/>
          <w:szCs w:val="32"/>
          <w:cs/>
        </w:rPr>
        <w:t>นสิ่</w:t>
      </w:r>
      <w:proofErr w:type="spellEnd"/>
      <w:r w:rsidRPr="00741977">
        <w:rPr>
          <w:rFonts w:ascii="TH SarabunIT๙" w:hAnsi="TH SarabunIT๙" w:cs="TH SarabunIT๙"/>
          <w:color w:val="000000"/>
          <w:sz w:val="32"/>
          <w:szCs w:val="32"/>
          <w:cs/>
        </w:rPr>
        <w:t>งใ</w:t>
      </w:r>
      <w:proofErr w:type="spellStart"/>
      <w:r w:rsidRPr="00741977">
        <w:rPr>
          <w:rFonts w:ascii="TH SarabunIT๙" w:hAnsi="TH SarabunIT๙" w:cs="TH SarabunIT๙"/>
          <w:color w:val="000000"/>
          <w:sz w:val="32"/>
          <w:szCs w:val="32"/>
          <w:cs/>
        </w:rPr>
        <w:t>หม</w:t>
      </w:r>
      <w:proofErr w:type="spellEnd"/>
      <w:r w:rsidRPr="00741977">
        <w:rPr>
          <w:rFonts w:ascii="TH SarabunIT๙" w:hAnsi="TH SarabunIT๙" w:cs="TH SarabunIT๙"/>
          <w:color w:val="000000"/>
          <w:sz w:val="32"/>
          <w:szCs w:val="32"/>
          <w:cs/>
        </w:rPr>
        <w:t>ที่ทันตอการเปลี่ยนแปลงของสังคม</w:t>
      </w:r>
    </w:p>
    <w:p w:rsidR="00352DA6" w:rsidRPr="00051DB7" w:rsidRDefault="00352DA6" w:rsidP="00051DB7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352DA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มาตรการ</w:t>
      </w:r>
    </w:p>
    <w:p w:rsidR="0073247C" w:rsidRDefault="0073247C" w:rsidP="0030126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มาตรการ ๕.๑ พัฒนาศักยภาพและเสริมพลังบุคลากรด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การพัฒนาเด็กและเยาวชนรวมทั้ง</w:t>
      </w:r>
      <w:r w:rsidR="00394702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จัดกระบวนการพัฒนาสมรรถนะและการสนับสนุนบุคลากรของหน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วย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งานด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เด็กและเยาวชนใหมีศักยภาพ</w:t>
      </w:r>
      <w:r w:rsidR="00394702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ในการสงเสริมการมีสวนร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ของเด็กและเยาวชนในกระบวนการพัฒนา</w:t>
      </w:r>
    </w:p>
    <w:p w:rsidR="0073247C" w:rsidRDefault="0073247C" w:rsidP="0030126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มาตรการ ๕.๒ พัฒนาประสิทธิภาพของระบบฐานขอม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ูล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สารสนเทศด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การพัฒนาเด็กและเยาวชน</w:t>
      </w:r>
      <w:r w:rsidR="00394702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และสร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เครือข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าย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การเรียนรูด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การมีสวนร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ของเด็กและเยาวชน</w:t>
      </w:r>
    </w:p>
    <w:p w:rsidR="0073247C" w:rsidRDefault="0073247C" w:rsidP="0073247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มาตรการ ๕.๓ พัฒนาประสิทธิภาพของกฎหมายและมาตรการด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การพัฒนาเด็กและเยาวชน</w:t>
      </w:r>
    </w:p>
    <w:p w:rsidR="0073247C" w:rsidRPr="0073247C" w:rsidRDefault="0073247C" w:rsidP="0073247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มาตรการ ๕.๔ คนหานวัตกรรมด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การจัดการความรู การติดตามประเมินผล และการวิจัย</w:t>
      </w:r>
      <w:r w:rsidR="00394702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สร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องคความรู รวมทั้งสร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างต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นแบบการมีสวนร</w:t>
      </w:r>
      <w:proofErr w:type="spellStart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73247C">
        <w:rPr>
          <w:rFonts w:ascii="TH SarabunIT๙" w:hAnsi="TH SarabunIT๙" w:cs="TH SarabunIT๙"/>
          <w:color w:val="000000"/>
          <w:sz w:val="32"/>
          <w:szCs w:val="32"/>
          <w:cs/>
        </w:rPr>
        <w:t>ของเด็กและเยาวชนในกระบวนการพัฒนา</w:t>
      </w:r>
    </w:p>
    <w:p w:rsidR="00AD3488" w:rsidRPr="00340606" w:rsidRDefault="00AD3488" w:rsidP="008C3A22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AD3488" w:rsidRPr="00340606" w:rsidRDefault="00AD3488" w:rsidP="008C3A22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AD3488" w:rsidRPr="00340606" w:rsidRDefault="00AD3488" w:rsidP="008C3A22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AD3488" w:rsidRPr="00340606" w:rsidRDefault="00AD3488" w:rsidP="008C3A22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AD3488" w:rsidRPr="00340606" w:rsidRDefault="00AD3488" w:rsidP="008C3A22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AD3488" w:rsidRPr="00340606" w:rsidRDefault="00AD3488" w:rsidP="008C3A22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AD3488" w:rsidRDefault="00AD3488" w:rsidP="00F83696">
      <w:pPr>
        <w:spacing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352DA6" w:rsidRDefault="00352DA6" w:rsidP="00F83696">
      <w:pPr>
        <w:spacing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352DA6" w:rsidRDefault="00352DA6" w:rsidP="00F83696">
      <w:pPr>
        <w:spacing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352DA6" w:rsidRDefault="00352DA6" w:rsidP="00F83696">
      <w:pPr>
        <w:spacing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352DA6" w:rsidRDefault="00352DA6" w:rsidP="00F83696">
      <w:pPr>
        <w:spacing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352DA6" w:rsidRDefault="00352DA6" w:rsidP="00F83696">
      <w:pPr>
        <w:spacing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352DA6" w:rsidRDefault="00352DA6" w:rsidP="00F83696">
      <w:pPr>
        <w:spacing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352DA6" w:rsidRDefault="00352DA6" w:rsidP="00F83696">
      <w:pPr>
        <w:spacing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352DA6" w:rsidRDefault="00352DA6" w:rsidP="00F83696">
      <w:pPr>
        <w:spacing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0A7162" w:rsidRDefault="000A7162" w:rsidP="000A7162">
      <w:pPr>
        <w:spacing w:after="0"/>
        <w:rPr>
          <w:rFonts w:ascii="TH SarabunIT๙" w:hAnsi="TH SarabunIT๙" w:cs="TH SarabunIT๙"/>
          <w:color w:val="000000"/>
          <w:sz w:val="32"/>
          <w:szCs w:val="32"/>
        </w:rPr>
      </w:pPr>
    </w:p>
    <w:p w:rsidR="00741977" w:rsidRDefault="00741977" w:rsidP="000A7162">
      <w:pPr>
        <w:spacing w:after="0"/>
        <w:rPr>
          <w:rFonts w:ascii="TH SarabunIT๙" w:hAnsi="TH SarabunIT๙" w:cs="TH SarabunIT๙"/>
          <w:color w:val="000000"/>
          <w:sz w:val="32"/>
          <w:szCs w:val="32"/>
        </w:rPr>
      </w:pPr>
    </w:p>
    <w:p w:rsidR="00051DB7" w:rsidRDefault="00051DB7" w:rsidP="000A7162">
      <w:pPr>
        <w:spacing w:after="0"/>
        <w:rPr>
          <w:rFonts w:ascii="TH SarabunIT๙" w:hAnsi="TH SarabunIT๙" w:cs="TH SarabunIT๙"/>
          <w:color w:val="000000"/>
          <w:sz w:val="32"/>
          <w:szCs w:val="32"/>
        </w:rPr>
      </w:pPr>
    </w:p>
    <w:p w:rsidR="00051DB7" w:rsidRDefault="00051DB7" w:rsidP="000A7162">
      <w:pPr>
        <w:spacing w:after="0"/>
        <w:rPr>
          <w:rFonts w:ascii="TH SarabunIT๙" w:hAnsi="TH SarabunIT๙" w:cs="TH SarabunIT๙"/>
          <w:color w:val="000000"/>
          <w:sz w:val="32"/>
          <w:szCs w:val="32"/>
        </w:rPr>
      </w:pPr>
    </w:p>
    <w:p w:rsidR="00051DB7" w:rsidRDefault="00051DB7" w:rsidP="000A7162">
      <w:pPr>
        <w:spacing w:after="0"/>
        <w:rPr>
          <w:rFonts w:ascii="TH SarabunIT๙" w:hAnsi="TH SarabunIT๙" w:cs="TH SarabunIT๙"/>
          <w:color w:val="000000"/>
          <w:sz w:val="32"/>
          <w:szCs w:val="32"/>
        </w:rPr>
      </w:pPr>
    </w:p>
    <w:p w:rsidR="00394702" w:rsidRPr="00394702" w:rsidRDefault="00394702" w:rsidP="000A7162">
      <w:pPr>
        <w:spacing w:after="0"/>
        <w:rPr>
          <w:rFonts w:ascii="TH SarabunIT๙" w:hAnsi="TH SarabunIT๙" w:cs="TH SarabunIT๙"/>
          <w:color w:val="000000"/>
          <w:sz w:val="32"/>
          <w:szCs w:val="32"/>
        </w:rPr>
      </w:pPr>
    </w:p>
    <w:sectPr w:rsidR="00394702" w:rsidRPr="00394702" w:rsidSect="005B44B9">
      <w:headerReference w:type="default" r:id="rId8"/>
      <w:headerReference w:type="first" r:id="rId9"/>
      <w:pgSz w:w="11906" w:h="16838"/>
      <w:pgMar w:top="1440" w:right="1196" w:bottom="1440" w:left="1440" w:header="708" w:footer="708" w:gutter="0"/>
      <w:pgNumType w:start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38A5" w:rsidRDefault="00C238A5" w:rsidP="00371A50">
      <w:pPr>
        <w:spacing w:after="0" w:line="240" w:lineRule="auto"/>
      </w:pPr>
      <w:r>
        <w:separator/>
      </w:r>
    </w:p>
  </w:endnote>
  <w:endnote w:type="continuationSeparator" w:id="0">
    <w:p w:rsidR="00C238A5" w:rsidRDefault="00C238A5" w:rsidP="00371A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38A5" w:rsidRDefault="00C238A5" w:rsidP="00371A50">
      <w:pPr>
        <w:spacing w:after="0" w:line="240" w:lineRule="auto"/>
      </w:pPr>
      <w:r>
        <w:separator/>
      </w:r>
    </w:p>
  </w:footnote>
  <w:footnote w:type="continuationSeparator" w:id="0">
    <w:p w:rsidR="00C238A5" w:rsidRDefault="00C238A5" w:rsidP="00371A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99876272"/>
      <w:docPartObj>
        <w:docPartGallery w:val="Page Numbers (Top of Page)"/>
        <w:docPartUnique/>
      </w:docPartObj>
    </w:sdtPr>
    <w:sdtContent>
      <w:p w:rsidR="00A758BB" w:rsidRDefault="00A758BB">
        <w:pPr>
          <w:pStyle w:val="a7"/>
          <w:jc w:val="center"/>
        </w:pPr>
        <w:r w:rsidRPr="00371A50">
          <w:rPr>
            <w:rFonts w:ascii="TH SarabunIT๙" w:hAnsi="TH SarabunIT๙" w:cs="TH SarabunIT๙"/>
          </w:rPr>
          <w:fldChar w:fldCharType="begin"/>
        </w:r>
        <w:r w:rsidRPr="00371A50">
          <w:rPr>
            <w:rFonts w:ascii="TH SarabunIT๙" w:hAnsi="TH SarabunIT๙" w:cs="TH SarabunIT๙"/>
          </w:rPr>
          <w:instrText>PAGE   \* MERGEFORMAT</w:instrText>
        </w:r>
        <w:r w:rsidRPr="00371A50">
          <w:rPr>
            <w:rFonts w:ascii="TH SarabunIT๙" w:hAnsi="TH SarabunIT๙" w:cs="TH SarabunIT๙"/>
          </w:rPr>
          <w:fldChar w:fldCharType="separate"/>
        </w:r>
        <w:r w:rsidRPr="00371A50">
          <w:rPr>
            <w:rFonts w:ascii="TH SarabunIT๙" w:hAnsi="TH SarabunIT๙" w:cs="TH SarabunIT๙"/>
            <w:lang w:val="th-TH"/>
          </w:rPr>
          <w:t>2</w:t>
        </w:r>
        <w:r w:rsidRPr="00371A50">
          <w:rPr>
            <w:rFonts w:ascii="TH SarabunIT๙" w:hAnsi="TH SarabunIT๙" w:cs="TH SarabunIT๙"/>
          </w:rPr>
          <w:fldChar w:fldCharType="end"/>
        </w:r>
      </w:p>
    </w:sdtContent>
  </w:sdt>
  <w:p w:rsidR="00A758BB" w:rsidRDefault="00A758B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58BB" w:rsidRDefault="00A758BB">
    <w:pPr>
      <w:pStyle w:val="a7"/>
      <w:jc w:val="center"/>
    </w:pPr>
  </w:p>
  <w:p w:rsidR="00A758BB" w:rsidRPr="00371A50" w:rsidRDefault="00A758BB">
    <w:pPr>
      <w:pStyle w:val="a7"/>
      <w:rPr>
        <w:rFonts w:ascii="TH SarabunIT๙" w:hAnsi="TH SarabunIT๙" w:cs="TH SarabunIT๙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44AEB"/>
    <w:multiLevelType w:val="hybridMultilevel"/>
    <w:tmpl w:val="BAC21EF8"/>
    <w:lvl w:ilvl="0" w:tplc="18E0A7CC">
      <w:start w:val="4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2D2BF7"/>
    <w:multiLevelType w:val="hybridMultilevel"/>
    <w:tmpl w:val="FCA29E9C"/>
    <w:lvl w:ilvl="0" w:tplc="61F21196">
      <w:start w:val="4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544D"/>
    <w:rsid w:val="00014268"/>
    <w:rsid w:val="00051DB7"/>
    <w:rsid w:val="0006637D"/>
    <w:rsid w:val="000866F8"/>
    <w:rsid w:val="000A2DA6"/>
    <w:rsid w:val="000A7162"/>
    <w:rsid w:val="001038B3"/>
    <w:rsid w:val="00120A14"/>
    <w:rsid w:val="00125531"/>
    <w:rsid w:val="00144E50"/>
    <w:rsid w:val="0016619B"/>
    <w:rsid w:val="001A2A37"/>
    <w:rsid w:val="001F1B9A"/>
    <w:rsid w:val="002754E6"/>
    <w:rsid w:val="002A009E"/>
    <w:rsid w:val="002A5429"/>
    <w:rsid w:val="002C331E"/>
    <w:rsid w:val="002E4E22"/>
    <w:rsid w:val="0030126C"/>
    <w:rsid w:val="00314814"/>
    <w:rsid w:val="00340606"/>
    <w:rsid w:val="00352DA6"/>
    <w:rsid w:val="00371A50"/>
    <w:rsid w:val="00394702"/>
    <w:rsid w:val="003F1EDD"/>
    <w:rsid w:val="00420363"/>
    <w:rsid w:val="00433C11"/>
    <w:rsid w:val="004622F1"/>
    <w:rsid w:val="00484585"/>
    <w:rsid w:val="004846F2"/>
    <w:rsid w:val="004A7281"/>
    <w:rsid w:val="004D3281"/>
    <w:rsid w:val="004D7673"/>
    <w:rsid w:val="0051544D"/>
    <w:rsid w:val="005534F3"/>
    <w:rsid w:val="0057165A"/>
    <w:rsid w:val="00587A62"/>
    <w:rsid w:val="005B44B9"/>
    <w:rsid w:val="005B66FA"/>
    <w:rsid w:val="005C0A03"/>
    <w:rsid w:val="006269A2"/>
    <w:rsid w:val="00681D76"/>
    <w:rsid w:val="006D2A27"/>
    <w:rsid w:val="006D7191"/>
    <w:rsid w:val="006F15A3"/>
    <w:rsid w:val="0073247C"/>
    <w:rsid w:val="00741977"/>
    <w:rsid w:val="00790AD0"/>
    <w:rsid w:val="0079764B"/>
    <w:rsid w:val="007A3E5A"/>
    <w:rsid w:val="007B6E4C"/>
    <w:rsid w:val="007C63E8"/>
    <w:rsid w:val="008503CD"/>
    <w:rsid w:val="00852B14"/>
    <w:rsid w:val="008C3A22"/>
    <w:rsid w:val="008F13CD"/>
    <w:rsid w:val="00930233"/>
    <w:rsid w:val="009346DF"/>
    <w:rsid w:val="0095503D"/>
    <w:rsid w:val="009E51F2"/>
    <w:rsid w:val="00A758BB"/>
    <w:rsid w:val="00A94F49"/>
    <w:rsid w:val="00AD3488"/>
    <w:rsid w:val="00B0255A"/>
    <w:rsid w:val="00B07F94"/>
    <w:rsid w:val="00B36CE9"/>
    <w:rsid w:val="00BD2A47"/>
    <w:rsid w:val="00BF4323"/>
    <w:rsid w:val="00C238A5"/>
    <w:rsid w:val="00C27592"/>
    <w:rsid w:val="00C44588"/>
    <w:rsid w:val="00C64327"/>
    <w:rsid w:val="00C83003"/>
    <w:rsid w:val="00C949E3"/>
    <w:rsid w:val="00CB1330"/>
    <w:rsid w:val="00CB43DF"/>
    <w:rsid w:val="00CD0969"/>
    <w:rsid w:val="00D10DDD"/>
    <w:rsid w:val="00D476E3"/>
    <w:rsid w:val="00D6762A"/>
    <w:rsid w:val="00DF2985"/>
    <w:rsid w:val="00E134E9"/>
    <w:rsid w:val="00E34993"/>
    <w:rsid w:val="00E857AF"/>
    <w:rsid w:val="00EA3983"/>
    <w:rsid w:val="00EA7682"/>
    <w:rsid w:val="00ED4A5F"/>
    <w:rsid w:val="00F83696"/>
    <w:rsid w:val="00FA788A"/>
    <w:rsid w:val="00FD07A0"/>
    <w:rsid w:val="00FE33FA"/>
    <w:rsid w:val="00FF7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3B3E15"/>
  <w15:docId w15:val="{55B8A2B4-0AF1-47D8-AF4B-1BA3022A5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87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3983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39"/>
    <w:rsid w:val="00EA3983"/>
    <w:pPr>
      <w:spacing w:after="0" w:line="240" w:lineRule="auto"/>
    </w:pPr>
    <w:rPr>
      <w:rFonts w:ascii="TH SarabunPSK" w:eastAsia="Calibri" w:hAnsi="TH SarabunPSK" w:cs="TH SarabunPSK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52B1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52B14"/>
    <w:rPr>
      <w:rFonts w:ascii="Leelawadee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371A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371A50"/>
  </w:style>
  <w:style w:type="paragraph" w:styleId="a9">
    <w:name w:val="footer"/>
    <w:basedOn w:val="a"/>
    <w:link w:val="aa"/>
    <w:uiPriority w:val="99"/>
    <w:unhideWhenUsed/>
    <w:rsid w:val="00371A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371A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87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CA7E4-B76E-4FED-ADEE-B08816A83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12</Pages>
  <Words>4318</Words>
  <Characters>24616</Characters>
  <Application>Microsoft Office Word</Application>
  <DocSecurity>0</DocSecurity>
  <Lines>205</Lines>
  <Paragraphs>57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G</cp:lastModifiedBy>
  <cp:revision>37</cp:revision>
  <cp:lastPrinted>2018-08-09T07:48:00Z</cp:lastPrinted>
  <dcterms:created xsi:type="dcterms:W3CDTF">2018-08-04T04:14:00Z</dcterms:created>
  <dcterms:modified xsi:type="dcterms:W3CDTF">2018-08-09T08:44:00Z</dcterms:modified>
</cp:coreProperties>
</file>